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3D" w:rsidRDefault="009535DE" w:rsidP="000F616E">
      <w:pPr>
        <w:jc w:val="center"/>
        <w:rPr>
          <w:rFonts w:ascii="微軟正黑體" w:eastAsia="微軟正黑體" w:hAnsi="微軟正黑體"/>
          <w:b/>
          <w:sz w:val="32"/>
          <w:szCs w:val="32"/>
        </w:rPr>
      </w:pPr>
      <w:r w:rsidRPr="000F616E">
        <w:rPr>
          <w:rFonts w:ascii="微軟正黑體" w:eastAsia="微軟正黑體" w:hAnsi="微軟正黑體" w:hint="eastAsia"/>
          <w:b/>
          <w:sz w:val="32"/>
          <w:szCs w:val="32"/>
        </w:rPr>
        <w:t>臺北市國民中小學</w:t>
      </w:r>
      <w:r w:rsidR="00617893">
        <w:rPr>
          <w:rFonts w:ascii="微軟正黑體" w:eastAsia="微軟正黑體" w:hAnsi="微軟正黑體" w:hint="eastAsia"/>
          <w:b/>
          <w:sz w:val="32"/>
          <w:szCs w:val="32"/>
        </w:rPr>
        <w:t>新住民學生</w:t>
      </w:r>
      <w:r w:rsidRPr="000F616E">
        <w:rPr>
          <w:rFonts w:ascii="微軟正黑體" w:eastAsia="微軟正黑體" w:hAnsi="微軟正黑體" w:hint="eastAsia"/>
          <w:b/>
          <w:sz w:val="32"/>
          <w:szCs w:val="32"/>
        </w:rPr>
        <w:t>通譯到校服務作業</w:t>
      </w:r>
      <w:r w:rsidR="009924E7">
        <w:rPr>
          <w:rFonts w:ascii="微軟正黑體" w:eastAsia="微軟正黑體" w:hAnsi="微軟正黑體" w:hint="eastAsia"/>
          <w:b/>
          <w:sz w:val="32"/>
          <w:szCs w:val="32"/>
        </w:rPr>
        <w:t>說</w:t>
      </w:r>
      <w:bookmarkStart w:id="0" w:name="_GoBack"/>
      <w:bookmarkEnd w:id="0"/>
      <w:r w:rsidR="009924E7">
        <w:rPr>
          <w:rFonts w:ascii="微軟正黑體" w:eastAsia="微軟正黑體" w:hAnsi="微軟正黑體" w:hint="eastAsia"/>
          <w:b/>
          <w:sz w:val="32"/>
          <w:szCs w:val="32"/>
        </w:rPr>
        <w:t>明</w:t>
      </w:r>
    </w:p>
    <w:p w:rsidR="008E5410" w:rsidRDefault="00B44D15" w:rsidP="008E5410">
      <w:pPr>
        <w:jc w:val="right"/>
        <w:rPr>
          <w:rFonts w:ascii="微軟正黑體" w:eastAsia="微軟正黑體" w:hAnsi="微軟正黑體"/>
          <w:b/>
          <w:sz w:val="20"/>
          <w:szCs w:val="20"/>
        </w:rPr>
      </w:pPr>
      <w:r>
        <w:rPr>
          <w:rFonts w:ascii="微軟正黑體" w:eastAsia="微軟正黑體" w:hAnsi="微軟正黑體" w:hint="eastAsia"/>
          <w:b/>
          <w:sz w:val="20"/>
          <w:szCs w:val="20"/>
        </w:rPr>
        <w:t xml:space="preserve"> </w:t>
      </w:r>
      <w:r w:rsidR="008E5410">
        <w:rPr>
          <w:rFonts w:ascii="微軟正黑體" w:eastAsia="微軟正黑體" w:hAnsi="微軟正黑體" w:hint="eastAsia"/>
          <w:b/>
          <w:sz w:val="20"/>
          <w:szCs w:val="20"/>
        </w:rPr>
        <w:t>106年8月</w:t>
      </w:r>
      <w:r>
        <w:rPr>
          <w:rFonts w:ascii="微軟正黑體" w:eastAsia="微軟正黑體" w:hAnsi="微軟正黑體" w:hint="eastAsia"/>
          <w:b/>
          <w:sz w:val="20"/>
          <w:szCs w:val="20"/>
        </w:rPr>
        <w:t>7</w:t>
      </w:r>
      <w:r w:rsidR="008E5410">
        <w:rPr>
          <w:rFonts w:ascii="微軟正黑體" w:eastAsia="微軟正黑體" w:hAnsi="微軟正黑體" w:hint="eastAsia"/>
          <w:b/>
          <w:sz w:val="20"/>
          <w:szCs w:val="20"/>
        </w:rPr>
        <w:t>日修訂</w:t>
      </w:r>
    </w:p>
    <w:p w:rsidR="0011088F" w:rsidRPr="008E5410" w:rsidRDefault="0011088F" w:rsidP="008E5410">
      <w:pPr>
        <w:jc w:val="right"/>
        <w:rPr>
          <w:rFonts w:ascii="微軟正黑體" w:eastAsia="微軟正黑體" w:hAnsi="微軟正黑體"/>
          <w:b/>
          <w:sz w:val="20"/>
          <w:szCs w:val="20"/>
        </w:rPr>
      </w:pPr>
    </w:p>
    <w:p w:rsidR="00617893" w:rsidRDefault="00617893" w:rsidP="00F458E3">
      <w:pPr>
        <w:pStyle w:val="a3"/>
        <w:numPr>
          <w:ilvl w:val="0"/>
          <w:numId w:val="2"/>
        </w:numPr>
        <w:spacing w:line="600" w:lineRule="exact"/>
        <w:ind w:leftChars="0" w:left="567" w:hanging="567"/>
        <w:rPr>
          <w:rFonts w:ascii="微軟正黑體" w:eastAsia="微軟正黑體" w:hAnsi="微軟正黑體"/>
          <w:b/>
          <w:sz w:val="28"/>
          <w:szCs w:val="28"/>
        </w:rPr>
      </w:pPr>
      <w:r>
        <w:rPr>
          <w:rFonts w:ascii="微軟正黑體" w:eastAsia="微軟正黑體" w:hAnsi="微軟正黑體" w:hint="eastAsia"/>
          <w:b/>
          <w:sz w:val="28"/>
          <w:szCs w:val="28"/>
        </w:rPr>
        <w:t>通譯到校服務對象：</w:t>
      </w:r>
      <w:r w:rsidRPr="00617893">
        <w:rPr>
          <w:rFonts w:ascii="微軟正黑體" w:eastAsia="微軟正黑體" w:hAnsi="微軟正黑體" w:hint="eastAsia"/>
          <w:szCs w:val="24"/>
        </w:rPr>
        <w:t>就讀本市國民中小學之海外返國新住民</w:t>
      </w:r>
      <w:r w:rsidR="009047F6">
        <w:rPr>
          <w:rFonts w:ascii="微軟正黑體" w:eastAsia="微軟正黑體" w:hAnsi="微軟正黑體" w:hint="eastAsia"/>
          <w:szCs w:val="24"/>
        </w:rPr>
        <w:t>子女</w:t>
      </w:r>
      <w:r w:rsidRPr="00617893">
        <w:rPr>
          <w:rFonts w:ascii="微軟正黑體" w:eastAsia="微軟正黑體" w:hAnsi="微軟正黑體" w:hint="eastAsia"/>
          <w:szCs w:val="24"/>
        </w:rPr>
        <w:t>，且</w:t>
      </w:r>
      <w:r w:rsidR="00E264B2">
        <w:rPr>
          <w:rFonts w:ascii="微軟正黑體" w:eastAsia="微軟正黑體" w:hAnsi="微軟正黑體" w:hint="eastAsia"/>
          <w:szCs w:val="24"/>
        </w:rPr>
        <w:t>無法以中文溝通者。</w:t>
      </w:r>
      <w:r w:rsidR="009047F6" w:rsidRPr="009047F6">
        <w:rPr>
          <w:rFonts w:ascii="微軟正黑體" w:eastAsia="微軟正黑體" w:hAnsi="微軟正黑體" w:hint="eastAsia"/>
          <w:szCs w:val="24"/>
        </w:rPr>
        <w:t>新住民子女係指設籍本國之在學學生其父或母一方為與國人結婚之外國人、無國籍人、大陸地區人民、香港或澳門居民，且在臺合法居留、定居或設有戶籍者。</w:t>
      </w:r>
    </w:p>
    <w:p w:rsidR="009535DE" w:rsidRPr="000F616E" w:rsidRDefault="009535DE" w:rsidP="00F458E3">
      <w:pPr>
        <w:pStyle w:val="a3"/>
        <w:numPr>
          <w:ilvl w:val="0"/>
          <w:numId w:val="2"/>
        </w:numPr>
        <w:spacing w:line="600" w:lineRule="exact"/>
        <w:ind w:leftChars="0" w:left="567" w:hanging="567"/>
        <w:rPr>
          <w:rFonts w:ascii="微軟正黑體" w:eastAsia="微軟正黑體" w:hAnsi="微軟正黑體"/>
          <w:b/>
          <w:sz w:val="28"/>
          <w:szCs w:val="28"/>
        </w:rPr>
      </w:pPr>
      <w:r w:rsidRPr="000F616E">
        <w:rPr>
          <w:rFonts w:ascii="微軟正黑體" w:eastAsia="微軟正黑體" w:hAnsi="微軟正黑體" w:hint="eastAsia"/>
          <w:b/>
          <w:sz w:val="28"/>
          <w:szCs w:val="28"/>
        </w:rPr>
        <w:t>申請</w:t>
      </w:r>
    </w:p>
    <w:p w:rsidR="009535DE" w:rsidRPr="00086FD3" w:rsidRDefault="009535DE" w:rsidP="00F458E3">
      <w:pPr>
        <w:pStyle w:val="a3"/>
        <w:numPr>
          <w:ilvl w:val="0"/>
          <w:numId w:val="3"/>
        </w:numPr>
        <w:spacing w:line="600" w:lineRule="exact"/>
        <w:ind w:leftChars="0"/>
        <w:jc w:val="both"/>
        <w:rPr>
          <w:rFonts w:ascii="微軟正黑體" w:eastAsia="微軟正黑體" w:hAnsi="微軟正黑體"/>
        </w:rPr>
      </w:pPr>
      <w:r w:rsidRPr="00086FD3">
        <w:rPr>
          <w:rFonts w:ascii="微軟正黑體" w:eastAsia="微軟正黑體" w:hAnsi="微軟正黑體" w:hint="eastAsia"/>
        </w:rPr>
        <w:t>申請時間：通譯到校服務須於3週前提出申請。</w:t>
      </w:r>
    </w:p>
    <w:p w:rsidR="009535DE" w:rsidRDefault="009535DE" w:rsidP="00F458E3">
      <w:pPr>
        <w:pStyle w:val="a3"/>
        <w:numPr>
          <w:ilvl w:val="0"/>
          <w:numId w:val="3"/>
        </w:numPr>
        <w:spacing w:line="600" w:lineRule="exact"/>
        <w:ind w:leftChars="0"/>
        <w:jc w:val="both"/>
        <w:rPr>
          <w:rFonts w:ascii="微軟正黑體" w:eastAsia="微軟正黑體" w:hAnsi="微軟正黑體"/>
        </w:rPr>
      </w:pPr>
      <w:r w:rsidRPr="00086FD3">
        <w:rPr>
          <w:rFonts w:ascii="微軟正黑體" w:eastAsia="微軟正黑體" w:hAnsi="微軟正黑體" w:hint="eastAsia"/>
        </w:rPr>
        <w:t>申請表件：填寫「臺北市國民中小學申請通譯人員服務申請表」，並檢附學生課表及學</w:t>
      </w:r>
      <w:r w:rsidR="00230238">
        <w:rPr>
          <w:rFonts w:ascii="微軟正黑體" w:eastAsia="微軟正黑體" w:hAnsi="微軟正黑體" w:hint="eastAsia"/>
        </w:rPr>
        <w:t>期</w:t>
      </w:r>
      <w:r w:rsidRPr="00086FD3">
        <w:rPr>
          <w:rFonts w:ascii="微軟正黑體" w:eastAsia="微軟正黑體" w:hAnsi="微軟正黑體" w:hint="eastAsia"/>
        </w:rPr>
        <w:t>行事曆作為佐證資料。</w:t>
      </w:r>
    </w:p>
    <w:p w:rsidR="00896D3C" w:rsidRDefault="00896D3C" w:rsidP="00F458E3">
      <w:pPr>
        <w:pStyle w:val="a3"/>
        <w:numPr>
          <w:ilvl w:val="0"/>
          <w:numId w:val="3"/>
        </w:numPr>
        <w:spacing w:line="600" w:lineRule="exact"/>
        <w:ind w:leftChars="0"/>
        <w:jc w:val="both"/>
        <w:rPr>
          <w:rFonts w:ascii="微軟正黑體" w:eastAsia="微軟正黑體" w:hAnsi="微軟正黑體"/>
        </w:rPr>
      </w:pPr>
      <w:r>
        <w:rPr>
          <w:rFonts w:ascii="微軟正黑體" w:eastAsia="微軟正黑體" w:hAnsi="微軟正黑體" w:hint="eastAsia"/>
        </w:rPr>
        <w:t>申請表件提交：國小請逕送本局國小教育科，國中請逕送本局中等教育科。</w:t>
      </w:r>
    </w:p>
    <w:p w:rsidR="00896D3C" w:rsidRDefault="00896D3C" w:rsidP="00F458E3">
      <w:pPr>
        <w:pStyle w:val="a3"/>
        <w:numPr>
          <w:ilvl w:val="0"/>
          <w:numId w:val="3"/>
        </w:numPr>
        <w:spacing w:line="600" w:lineRule="exact"/>
        <w:ind w:leftChars="0"/>
        <w:jc w:val="both"/>
        <w:rPr>
          <w:rFonts w:ascii="微軟正黑體" w:eastAsia="微軟正黑體" w:hAnsi="微軟正黑體"/>
        </w:rPr>
      </w:pPr>
      <w:r w:rsidRPr="00086FD3">
        <w:rPr>
          <w:rFonts w:ascii="微軟正黑體" w:eastAsia="微軟正黑體" w:hAnsi="微軟正黑體" w:hint="eastAsia"/>
        </w:rPr>
        <w:t>服務期限：服務期限國小以2個月為原則(至多不超過1學期)，國中以1學期為原則，特殊個案得評估後另案延長。</w:t>
      </w:r>
      <w:r w:rsidR="00A131B6" w:rsidRPr="00A131B6">
        <w:rPr>
          <w:rFonts w:ascii="微軟正黑體" w:eastAsia="微軟正黑體" w:hAnsi="微軟正黑體" w:hint="eastAsia"/>
          <w:u w:val="single"/>
        </w:rPr>
        <w:t>延長時，需再填一次申請表，並附上前次核定申請表佐證。</w:t>
      </w:r>
    </w:p>
    <w:p w:rsidR="002F4E15" w:rsidRDefault="002F4E15" w:rsidP="00F458E3">
      <w:pPr>
        <w:pStyle w:val="a3"/>
        <w:numPr>
          <w:ilvl w:val="0"/>
          <w:numId w:val="3"/>
        </w:numPr>
        <w:spacing w:line="600" w:lineRule="exact"/>
        <w:ind w:leftChars="0"/>
        <w:jc w:val="both"/>
        <w:rPr>
          <w:rFonts w:ascii="微軟正黑體" w:eastAsia="微軟正黑體" w:hAnsi="微軟正黑體"/>
        </w:rPr>
      </w:pPr>
      <w:r>
        <w:rPr>
          <w:rFonts w:ascii="微軟正黑體" w:eastAsia="微軟正黑體" w:hAnsi="微軟正黑體" w:hint="eastAsia"/>
        </w:rPr>
        <w:t>服務時間：每次以3小時為原則，</w:t>
      </w:r>
      <w:r w:rsidR="008E1A3B">
        <w:rPr>
          <w:rFonts w:ascii="微軟正黑體" w:eastAsia="微軟正黑體" w:hAnsi="微軟正黑體" w:hint="eastAsia"/>
        </w:rPr>
        <w:t>勿排中午時段或8時以前，</w:t>
      </w:r>
      <w:r w:rsidR="008E1A3B" w:rsidRPr="008E1A3B">
        <w:rPr>
          <w:rFonts w:ascii="微軟正黑體" w:eastAsia="微軟正黑體" w:hAnsi="微軟正黑體" w:hint="eastAsia"/>
        </w:rPr>
        <w:t>申請之通譯服務的時間要大於通譯人員通勤的時間</w:t>
      </w:r>
      <w:r w:rsidR="008E1A3B">
        <w:rPr>
          <w:rFonts w:ascii="微軟正黑體" w:eastAsia="微軟正黑體" w:hAnsi="微軟正黑體" w:hint="eastAsia"/>
        </w:rPr>
        <w:t>。</w:t>
      </w:r>
    </w:p>
    <w:p w:rsidR="003F32D1" w:rsidRPr="00086FD3" w:rsidRDefault="003F32D1" w:rsidP="00F458E3">
      <w:pPr>
        <w:pStyle w:val="a3"/>
        <w:numPr>
          <w:ilvl w:val="0"/>
          <w:numId w:val="3"/>
        </w:numPr>
        <w:spacing w:line="600" w:lineRule="exact"/>
        <w:ind w:leftChars="0"/>
        <w:jc w:val="both"/>
        <w:rPr>
          <w:rFonts w:ascii="微軟正黑體" w:eastAsia="微軟正黑體" w:hAnsi="微軟正黑體"/>
        </w:rPr>
      </w:pPr>
      <w:r>
        <w:rPr>
          <w:rFonts w:ascii="微軟正黑體" w:eastAsia="微軟正黑體" w:hAnsi="微軟正黑體" w:hint="eastAsia"/>
        </w:rPr>
        <w:t>其他</w:t>
      </w:r>
    </w:p>
    <w:p w:rsidR="009535DE" w:rsidRPr="00086FD3" w:rsidRDefault="009E3924" w:rsidP="00F458E3">
      <w:pPr>
        <w:pStyle w:val="a3"/>
        <w:numPr>
          <w:ilvl w:val="1"/>
          <w:numId w:val="4"/>
        </w:numPr>
        <w:spacing w:line="600" w:lineRule="exact"/>
        <w:ind w:leftChars="0"/>
        <w:jc w:val="both"/>
        <w:rPr>
          <w:rFonts w:ascii="微軟正黑體" w:eastAsia="微軟正黑體" w:hAnsi="微軟正黑體"/>
        </w:rPr>
      </w:pPr>
      <w:r w:rsidRPr="00086FD3">
        <w:rPr>
          <w:rFonts w:ascii="微軟正黑體" w:eastAsia="微軟正黑體" w:hAnsi="微軟正黑體" w:hint="eastAsia"/>
        </w:rPr>
        <w:t>申請時，通譯語言需求請擇</w:t>
      </w:r>
      <w:r w:rsidR="00FB3860">
        <w:rPr>
          <w:rFonts w:ascii="微軟正黑體" w:eastAsia="微軟正黑體" w:hAnsi="微軟正黑體" w:hint="eastAsia"/>
        </w:rPr>
        <w:t>1</w:t>
      </w:r>
      <w:r w:rsidRPr="00086FD3">
        <w:rPr>
          <w:rFonts w:ascii="微軟正黑體" w:eastAsia="微軟正黑體" w:hAnsi="微軟正黑體" w:hint="eastAsia"/>
        </w:rPr>
        <w:t>種語言填寫，勿同時勾選2種以上，避免造成人員派遣之困擾。</w:t>
      </w:r>
    </w:p>
    <w:p w:rsidR="009E3924" w:rsidRDefault="00311EA5" w:rsidP="00F458E3">
      <w:pPr>
        <w:pStyle w:val="a3"/>
        <w:numPr>
          <w:ilvl w:val="1"/>
          <w:numId w:val="4"/>
        </w:numPr>
        <w:spacing w:line="600" w:lineRule="exact"/>
        <w:ind w:leftChars="0"/>
        <w:jc w:val="both"/>
        <w:rPr>
          <w:rFonts w:ascii="微軟正黑體" w:eastAsia="微軟正黑體" w:hAnsi="微軟正黑體"/>
        </w:rPr>
      </w:pPr>
      <w:r>
        <w:rPr>
          <w:rFonts w:ascii="微軟正黑體" w:eastAsia="微軟正黑體" w:hAnsi="微軟正黑體" w:hint="eastAsia"/>
        </w:rPr>
        <w:t>因通譯人力資源有限，</w:t>
      </w:r>
      <w:r w:rsidR="009E3924" w:rsidRPr="00086FD3">
        <w:rPr>
          <w:rFonts w:ascii="微軟正黑體" w:eastAsia="微軟正黑體" w:hAnsi="微軟正黑體" w:hint="eastAsia"/>
        </w:rPr>
        <w:t>實際</w:t>
      </w:r>
      <w:r w:rsidR="003E3D1B">
        <w:rPr>
          <w:rFonts w:ascii="微軟正黑體" w:eastAsia="微軟正黑體" w:hAnsi="微軟正黑體" w:hint="eastAsia"/>
        </w:rPr>
        <w:t>通譯到校</w:t>
      </w:r>
      <w:r w:rsidR="009E3924" w:rsidRPr="00086FD3">
        <w:rPr>
          <w:rFonts w:ascii="微軟正黑體" w:eastAsia="微軟正黑體" w:hAnsi="微軟正黑體" w:hint="eastAsia"/>
        </w:rPr>
        <w:t>服務時間以廠商排定班表為準。</w:t>
      </w:r>
    </w:p>
    <w:p w:rsidR="00E90D9D" w:rsidRDefault="00482FA7" w:rsidP="00F458E3">
      <w:pPr>
        <w:pStyle w:val="a3"/>
        <w:numPr>
          <w:ilvl w:val="1"/>
          <w:numId w:val="4"/>
        </w:numPr>
        <w:spacing w:line="600" w:lineRule="exact"/>
        <w:ind w:leftChars="0"/>
        <w:jc w:val="both"/>
        <w:rPr>
          <w:rFonts w:ascii="微軟正黑體" w:eastAsia="微軟正黑體" w:hAnsi="微軟正黑體"/>
          <w:u w:val="single"/>
        </w:rPr>
      </w:pPr>
      <w:r w:rsidRPr="009B123D">
        <w:rPr>
          <w:rFonts w:ascii="微軟正黑體" w:eastAsia="微軟正黑體" w:hAnsi="微軟正黑體" w:hint="eastAsia"/>
          <w:u w:val="single"/>
        </w:rPr>
        <w:t>倘於通譯到校服務期間，希增減通譯之服務時段，請於申請表中註明；倘未及於申請表中註明，請依本說明第貳項第二點『服務時間、地點異動』說明事項辦理。</w:t>
      </w:r>
    </w:p>
    <w:p w:rsidR="00F458E3" w:rsidRPr="00F458E3" w:rsidRDefault="00F458E3" w:rsidP="00F458E3">
      <w:pPr>
        <w:spacing w:line="600" w:lineRule="exact"/>
        <w:ind w:left="960"/>
        <w:jc w:val="both"/>
        <w:rPr>
          <w:rFonts w:ascii="微軟正黑體" w:eastAsia="微軟正黑體" w:hAnsi="微軟正黑體"/>
          <w:u w:val="single"/>
        </w:rPr>
      </w:pPr>
    </w:p>
    <w:p w:rsidR="004D543E" w:rsidRPr="000F616E" w:rsidRDefault="00442EDE" w:rsidP="00F458E3">
      <w:pPr>
        <w:pStyle w:val="a3"/>
        <w:numPr>
          <w:ilvl w:val="0"/>
          <w:numId w:val="2"/>
        </w:numPr>
        <w:spacing w:line="600" w:lineRule="exact"/>
        <w:ind w:leftChars="0" w:left="567" w:hanging="567"/>
        <w:jc w:val="both"/>
        <w:rPr>
          <w:rFonts w:ascii="微軟正黑體" w:eastAsia="微軟正黑體" w:hAnsi="微軟正黑體"/>
          <w:b/>
          <w:sz w:val="28"/>
          <w:szCs w:val="28"/>
        </w:rPr>
      </w:pPr>
      <w:r w:rsidRPr="000F616E">
        <w:rPr>
          <w:rFonts w:ascii="微軟正黑體" w:eastAsia="微軟正黑體" w:hAnsi="微軟正黑體" w:hint="eastAsia"/>
          <w:b/>
          <w:sz w:val="28"/>
          <w:szCs w:val="28"/>
        </w:rPr>
        <w:lastRenderedPageBreak/>
        <w:t>通譯到校服務</w:t>
      </w:r>
    </w:p>
    <w:p w:rsidR="00442EDE" w:rsidRDefault="00B13EB4" w:rsidP="00F458E3">
      <w:pPr>
        <w:pStyle w:val="a3"/>
        <w:numPr>
          <w:ilvl w:val="1"/>
          <w:numId w:val="2"/>
        </w:numPr>
        <w:spacing w:line="600" w:lineRule="exact"/>
        <w:ind w:leftChars="0"/>
        <w:jc w:val="both"/>
        <w:rPr>
          <w:rFonts w:ascii="微軟正黑體" w:eastAsia="微軟正黑體" w:hAnsi="微軟正黑體"/>
        </w:rPr>
      </w:pPr>
      <w:r>
        <w:rPr>
          <w:rFonts w:ascii="微軟正黑體" w:eastAsia="微軟正黑體" w:hAnsi="微軟正黑體" w:hint="eastAsia"/>
        </w:rPr>
        <w:t>表件填寫：依通譯人力服務廠商需求，請各校</w:t>
      </w:r>
      <w:r w:rsidR="00F96942">
        <w:rPr>
          <w:rFonts w:ascii="微軟正黑體" w:eastAsia="微軟正黑體" w:hAnsi="微軟正黑體" w:hint="eastAsia"/>
        </w:rPr>
        <w:t>於</w:t>
      </w:r>
      <w:r>
        <w:rPr>
          <w:rFonts w:ascii="微軟正黑體" w:eastAsia="微軟正黑體" w:hAnsi="微軟正黑體" w:hint="eastAsia"/>
        </w:rPr>
        <w:t>每次通譯人員到校服務時，</w:t>
      </w:r>
      <w:r w:rsidR="00F96942">
        <w:rPr>
          <w:rFonts w:ascii="微軟正黑體" w:eastAsia="微軟正黑體" w:hAnsi="微軟正黑體" w:hint="eastAsia"/>
        </w:rPr>
        <w:t>協助提醒通譯人員</w:t>
      </w:r>
      <w:r>
        <w:rPr>
          <w:rFonts w:ascii="微軟正黑體" w:eastAsia="微軟正黑體" w:hAnsi="微軟正黑體" w:hint="eastAsia"/>
        </w:rPr>
        <w:t>填寫相關表件。</w:t>
      </w:r>
    </w:p>
    <w:p w:rsidR="00B13EB4" w:rsidRDefault="00F96942" w:rsidP="00F458E3">
      <w:pPr>
        <w:pStyle w:val="a3"/>
        <w:numPr>
          <w:ilvl w:val="1"/>
          <w:numId w:val="2"/>
        </w:numPr>
        <w:spacing w:line="600" w:lineRule="exact"/>
        <w:ind w:leftChars="0"/>
        <w:jc w:val="both"/>
        <w:rPr>
          <w:rFonts w:ascii="微軟正黑體" w:eastAsia="微軟正黑體" w:hAnsi="微軟正黑體"/>
        </w:rPr>
      </w:pPr>
      <w:r w:rsidRPr="00264C90">
        <w:rPr>
          <w:rFonts w:ascii="微軟正黑體" w:eastAsia="微軟正黑體" w:hAnsi="微軟正黑體" w:hint="eastAsia"/>
        </w:rPr>
        <w:t>服務時間、地點異動：最晚一週前</w:t>
      </w:r>
      <w:r w:rsidR="00AD0131" w:rsidRPr="00264C90">
        <w:rPr>
          <w:rFonts w:ascii="微軟正黑體" w:eastAsia="微軟正黑體" w:hAnsi="微軟正黑體" w:hint="eastAsia"/>
        </w:rPr>
        <w:t>以電話及電子郵件聯繫民政局窗口，並同時電子郵件副知教育局承辦人員；倘因不可抗力之原因(如學生臨時請假)，需臨時取消通譯服務者，除上述作業外，亦請即時電話聯繫通譯人員</w:t>
      </w:r>
      <w:r w:rsidR="00264C90">
        <w:rPr>
          <w:rFonts w:ascii="微軟正黑體" w:eastAsia="微軟正黑體" w:hAnsi="微軟正黑體" w:hint="eastAsia"/>
        </w:rPr>
        <w:t>，並</w:t>
      </w:r>
      <w:r w:rsidR="00AD0131" w:rsidRPr="00264C90">
        <w:rPr>
          <w:rFonts w:ascii="微軟正黑體" w:eastAsia="微軟正黑體" w:hAnsi="微軟正黑體" w:hint="eastAsia"/>
        </w:rPr>
        <w:t>於簽到表註記取消原因</w:t>
      </w:r>
      <w:r w:rsidR="00264C90">
        <w:rPr>
          <w:rFonts w:ascii="微軟正黑體" w:eastAsia="微軟正黑體" w:hAnsi="微軟正黑體" w:hint="eastAsia"/>
        </w:rPr>
        <w:t>。</w:t>
      </w:r>
    </w:p>
    <w:p w:rsidR="008F3180" w:rsidRDefault="00914636" w:rsidP="00F458E3">
      <w:pPr>
        <w:pStyle w:val="a3"/>
        <w:numPr>
          <w:ilvl w:val="1"/>
          <w:numId w:val="2"/>
        </w:numPr>
        <w:spacing w:line="600" w:lineRule="exact"/>
        <w:ind w:leftChars="0"/>
        <w:jc w:val="both"/>
        <w:rPr>
          <w:rFonts w:ascii="微軟正黑體" w:eastAsia="微軟正黑體" w:hAnsi="微軟正黑體"/>
        </w:rPr>
      </w:pPr>
      <w:r w:rsidRPr="00914636">
        <w:rPr>
          <w:rFonts w:ascii="微軟正黑體" w:eastAsia="微軟正黑體" w:hAnsi="微軟正黑體" w:hint="eastAsia"/>
        </w:rPr>
        <w:t>各單位聯繫窗</w:t>
      </w:r>
      <w:r w:rsidR="007F2F78">
        <w:rPr>
          <w:rFonts w:ascii="微軟正黑體" w:eastAsia="微軟正黑體" w:hAnsi="微軟正黑體" w:hint="eastAsia"/>
        </w:rPr>
        <w:t>口</w:t>
      </w:r>
    </w:p>
    <w:p w:rsidR="00914636" w:rsidRDefault="00914636" w:rsidP="00F458E3">
      <w:pPr>
        <w:pStyle w:val="a3"/>
        <w:numPr>
          <w:ilvl w:val="1"/>
          <w:numId w:val="5"/>
        </w:numPr>
        <w:spacing w:line="600" w:lineRule="exact"/>
        <w:ind w:leftChars="0" w:left="1418"/>
        <w:jc w:val="both"/>
        <w:rPr>
          <w:rFonts w:ascii="微軟正黑體" w:eastAsia="微軟正黑體" w:hAnsi="微軟正黑體"/>
        </w:rPr>
      </w:pPr>
      <w:r>
        <w:rPr>
          <w:rFonts w:ascii="微軟正黑體" w:eastAsia="微軟正黑體" w:hAnsi="微軟正黑體" w:hint="eastAsia"/>
        </w:rPr>
        <w:t>民政局人口政策科：</w:t>
      </w:r>
      <w:r w:rsidRPr="00914636">
        <w:rPr>
          <w:rFonts w:ascii="微軟正黑體" w:eastAsia="微軟正黑體" w:hAnsi="微軟正黑體" w:hint="eastAsia"/>
        </w:rPr>
        <w:t>顧小姐</w:t>
      </w:r>
    </w:p>
    <w:p w:rsidR="00914636" w:rsidRPr="00914636" w:rsidRDefault="00914636" w:rsidP="00F458E3">
      <w:pPr>
        <w:spacing w:line="600" w:lineRule="exact"/>
        <w:ind w:left="1932" w:hanging="480"/>
        <w:jc w:val="both"/>
        <w:rPr>
          <w:rFonts w:ascii="微軟正黑體" w:eastAsia="微軟正黑體" w:hAnsi="微軟正黑體"/>
        </w:rPr>
      </w:pPr>
      <w:r w:rsidRPr="00914636">
        <w:rPr>
          <w:rFonts w:ascii="微軟正黑體" w:eastAsia="微軟正黑體" w:hAnsi="微軟正黑體" w:hint="eastAsia"/>
        </w:rPr>
        <w:t>電話：</w:t>
      </w:r>
      <w:r w:rsidRPr="00914636">
        <w:rPr>
          <w:rFonts w:ascii="微軟正黑體" w:eastAsia="微軟正黑體" w:hAnsi="微軟正黑體"/>
        </w:rPr>
        <w:t>1999</w:t>
      </w:r>
      <w:r w:rsidRPr="00914636">
        <w:rPr>
          <w:rFonts w:ascii="微軟正黑體" w:eastAsia="微軟正黑體" w:hAnsi="微軟正黑體" w:hint="eastAsia"/>
        </w:rPr>
        <w:t>分機</w:t>
      </w:r>
      <w:r w:rsidRPr="00914636">
        <w:rPr>
          <w:rFonts w:ascii="微軟正黑體" w:eastAsia="微軟正黑體" w:hAnsi="微軟正黑體"/>
        </w:rPr>
        <w:t>6261</w:t>
      </w:r>
      <w:r>
        <w:rPr>
          <w:rFonts w:ascii="微軟正黑體" w:eastAsia="微軟正黑體" w:hAnsi="微軟正黑體" w:hint="eastAsia"/>
        </w:rPr>
        <w:t xml:space="preserve">    </w:t>
      </w:r>
      <w:r w:rsidRPr="00914636">
        <w:rPr>
          <w:rFonts w:ascii="微軟正黑體" w:eastAsia="微軟正黑體" w:hAnsi="微軟正黑體" w:hint="eastAsia"/>
        </w:rPr>
        <w:t>電子郵件：</w:t>
      </w:r>
      <w:r w:rsidRPr="00914636">
        <w:rPr>
          <w:rFonts w:ascii="微軟正黑體" w:eastAsia="微軟正黑體" w:hAnsi="微軟正黑體"/>
        </w:rPr>
        <w:t>naragu04@civil.tcg.gov.tw</w:t>
      </w:r>
    </w:p>
    <w:p w:rsidR="00896D3C" w:rsidRDefault="00914636" w:rsidP="00F458E3">
      <w:pPr>
        <w:pStyle w:val="a3"/>
        <w:numPr>
          <w:ilvl w:val="1"/>
          <w:numId w:val="5"/>
        </w:numPr>
        <w:spacing w:line="600" w:lineRule="exact"/>
        <w:ind w:leftChars="0" w:left="1418"/>
        <w:jc w:val="both"/>
        <w:rPr>
          <w:rFonts w:ascii="微軟正黑體" w:eastAsia="微軟正黑體" w:hAnsi="微軟正黑體"/>
        </w:rPr>
      </w:pPr>
      <w:r>
        <w:rPr>
          <w:rFonts w:ascii="微軟正黑體" w:eastAsia="微軟正黑體" w:hAnsi="微軟正黑體" w:hint="eastAsia"/>
        </w:rPr>
        <w:t>教育局國小教育科：</w:t>
      </w:r>
      <w:r w:rsidR="000A21AA">
        <w:rPr>
          <w:rFonts w:ascii="微軟正黑體" w:eastAsia="微軟正黑體" w:hAnsi="微軟正黑體" w:hint="eastAsia"/>
        </w:rPr>
        <w:t>李先生</w:t>
      </w:r>
    </w:p>
    <w:p w:rsidR="00914636" w:rsidRPr="00914636" w:rsidRDefault="00914636" w:rsidP="00F458E3">
      <w:pPr>
        <w:spacing w:line="600" w:lineRule="exact"/>
        <w:ind w:left="1932" w:hanging="480"/>
        <w:jc w:val="both"/>
        <w:rPr>
          <w:rFonts w:ascii="微軟正黑體" w:eastAsia="微軟正黑體" w:hAnsi="微軟正黑體"/>
        </w:rPr>
      </w:pPr>
      <w:r w:rsidRPr="00914636">
        <w:rPr>
          <w:rFonts w:ascii="微軟正黑體" w:eastAsia="微軟正黑體" w:hAnsi="微軟正黑體" w:hint="eastAsia"/>
        </w:rPr>
        <w:t>電話：</w:t>
      </w:r>
      <w:r w:rsidRPr="00914636">
        <w:rPr>
          <w:rFonts w:ascii="微軟正黑體" w:eastAsia="微軟正黑體" w:hAnsi="微軟正黑體"/>
        </w:rPr>
        <w:t>1999</w:t>
      </w:r>
      <w:r w:rsidRPr="00914636">
        <w:rPr>
          <w:rFonts w:ascii="微軟正黑體" w:eastAsia="微軟正黑體" w:hAnsi="微軟正黑體" w:hint="eastAsia"/>
        </w:rPr>
        <w:t>分機</w:t>
      </w:r>
      <w:r>
        <w:rPr>
          <w:rFonts w:ascii="微軟正黑體" w:eastAsia="微軟正黑體" w:hAnsi="微軟正黑體" w:hint="eastAsia"/>
        </w:rPr>
        <w:t xml:space="preserve">6370    </w:t>
      </w:r>
      <w:r w:rsidRPr="00914636">
        <w:rPr>
          <w:rFonts w:ascii="微軟正黑體" w:eastAsia="微軟正黑體" w:hAnsi="微軟正黑體" w:hint="eastAsia"/>
        </w:rPr>
        <w:t>電子郵件：</w:t>
      </w:r>
      <w:r w:rsidRPr="00914636">
        <w:rPr>
          <w:rFonts w:ascii="微軟正黑體" w:eastAsia="微軟正黑體" w:hAnsi="微軟正黑體"/>
        </w:rPr>
        <w:t>edu_pe.25@mail.taipei.gov.tw</w:t>
      </w:r>
    </w:p>
    <w:p w:rsidR="00914636" w:rsidRDefault="00914636" w:rsidP="00F458E3">
      <w:pPr>
        <w:pStyle w:val="a3"/>
        <w:numPr>
          <w:ilvl w:val="1"/>
          <w:numId w:val="5"/>
        </w:numPr>
        <w:spacing w:line="600" w:lineRule="exact"/>
        <w:ind w:leftChars="0" w:left="1418"/>
        <w:jc w:val="both"/>
        <w:rPr>
          <w:rFonts w:ascii="微軟正黑體" w:eastAsia="微軟正黑體" w:hAnsi="微軟正黑體"/>
        </w:rPr>
      </w:pPr>
      <w:r>
        <w:rPr>
          <w:rFonts w:ascii="微軟正黑體" w:eastAsia="微軟正黑體" w:hAnsi="微軟正黑體" w:hint="eastAsia"/>
        </w:rPr>
        <w:t>教育局中等教育科：</w:t>
      </w:r>
      <w:r w:rsidRPr="00914636">
        <w:rPr>
          <w:rFonts w:ascii="微軟正黑體" w:eastAsia="微軟正黑體" w:hAnsi="微軟正黑體" w:hint="eastAsia"/>
        </w:rPr>
        <w:t>黃先生</w:t>
      </w:r>
    </w:p>
    <w:p w:rsidR="00914636" w:rsidRDefault="00914636" w:rsidP="00F458E3">
      <w:pPr>
        <w:spacing w:line="600" w:lineRule="exact"/>
        <w:ind w:left="1932" w:hanging="480"/>
        <w:jc w:val="both"/>
        <w:rPr>
          <w:rFonts w:ascii="微軟正黑體" w:eastAsia="微軟正黑體" w:hAnsi="微軟正黑體"/>
        </w:rPr>
      </w:pPr>
      <w:r w:rsidRPr="00914636">
        <w:rPr>
          <w:rFonts w:ascii="微軟正黑體" w:eastAsia="微軟正黑體" w:hAnsi="微軟正黑體" w:hint="eastAsia"/>
        </w:rPr>
        <w:t>電話：</w:t>
      </w:r>
      <w:r w:rsidRPr="00914636">
        <w:rPr>
          <w:rFonts w:ascii="微軟正黑體" w:eastAsia="微軟正黑體" w:hAnsi="微軟正黑體"/>
        </w:rPr>
        <w:t>1999</w:t>
      </w:r>
      <w:r w:rsidRPr="00914636">
        <w:rPr>
          <w:rFonts w:ascii="微軟正黑體" w:eastAsia="微軟正黑體" w:hAnsi="微軟正黑體" w:hint="eastAsia"/>
        </w:rPr>
        <w:t>分機</w:t>
      </w:r>
      <w:r w:rsidRPr="00914636">
        <w:rPr>
          <w:rFonts w:ascii="微軟正黑體" w:eastAsia="微軟正黑體" w:hAnsi="微軟正黑體"/>
        </w:rPr>
        <w:t>6363</w:t>
      </w:r>
      <w:r w:rsidRPr="00914636">
        <w:rPr>
          <w:rFonts w:ascii="微軟正黑體" w:eastAsia="微軟正黑體" w:hAnsi="微軟正黑體" w:hint="eastAsia"/>
        </w:rPr>
        <w:t xml:space="preserve">    電子郵件：</w:t>
      </w:r>
      <w:r w:rsidR="007C6448" w:rsidRPr="00EF50B7">
        <w:rPr>
          <w:rFonts w:ascii="微軟正黑體" w:eastAsia="微軟正黑體" w:hAnsi="微軟正黑體"/>
        </w:rPr>
        <w:t>hrm@mail.taipei.gov.tw</w:t>
      </w:r>
    </w:p>
    <w:p w:rsidR="007C6448" w:rsidRPr="00914636" w:rsidRDefault="00D232CB" w:rsidP="00F458E3">
      <w:pPr>
        <w:pStyle w:val="a3"/>
        <w:numPr>
          <w:ilvl w:val="1"/>
          <w:numId w:val="2"/>
        </w:numPr>
        <w:spacing w:line="600" w:lineRule="exact"/>
        <w:ind w:leftChars="0"/>
        <w:jc w:val="both"/>
        <w:rPr>
          <w:rFonts w:ascii="微軟正黑體" w:eastAsia="微軟正黑體" w:hAnsi="微軟正黑體"/>
        </w:rPr>
      </w:pPr>
      <w:r>
        <w:rPr>
          <w:rFonts w:ascii="微軟正黑體" w:eastAsia="微軟正黑體" w:hAnsi="微軟正黑體" w:hint="eastAsia"/>
        </w:rPr>
        <w:t>通譯到校服務係為協助初到臺灣、中文溝通能力不佳之新住民學生儘快適應校園生活，為避免學生過於依賴通譯服務，申請通譯到校服務之學校，仍需於通譯服務期間，加強學生中文溝通能力訓練。</w:t>
      </w:r>
    </w:p>
    <w:p w:rsidR="004D0F38" w:rsidRDefault="005D0C1B" w:rsidP="00F458E3">
      <w:pPr>
        <w:pStyle w:val="a3"/>
        <w:numPr>
          <w:ilvl w:val="0"/>
          <w:numId w:val="2"/>
        </w:numPr>
        <w:spacing w:line="600" w:lineRule="exact"/>
        <w:ind w:leftChars="0" w:left="567" w:hanging="567"/>
        <w:jc w:val="both"/>
        <w:rPr>
          <w:rFonts w:ascii="微軟正黑體" w:eastAsia="微軟正黑體" w:hAnsi="微軟正黑體"/>
          <w:b/>
          <w:sz w:val="28"/>
          <w:szCs w:val="28"/>
        </w:rPr>
      </w:pPr>
      <w:r w:rsidRPr="000F616E">
        <w:rPr>
          <w:rFonts w:ascii="微軟正黑體" w:eastAsia="微軟正黑體" w:hAnsi="微軟正黑體" w:hint="eastAsia"/>
          <w:b/>
          <w:sz w:val="28"/>
          <w:szCs w:val="28"/>
        </w:rPr>
        <w:t>通譯個案追蹤</w:t>
      </w:r>
    </w:p>
    <w:p w:rsidR="005D0C1B" w:rsidRPr="004D0F38" w:rsidRDefault="00495E84" w:rsidP="00F458E3">
      <w:pPr>
        <w:spacing w:line="600" w:lineRule="exact"/>
        <w:ind w:leftChars="236" w:left="566" w:firstLineChars="201" w:firstLine="482"/>
        <w:jc w:val="both"/>
        <w:rPr>
          <w:rFonts w:ascii="微軟正黑體" w:eastAsia="微軟正黑體" w:hAnsi="微軟正黑體"/>
          <w:b/>
          <w:sz w:val="28"/>
          <w:szCs w:val="28"/>
        </w:rPr>
      </w:pPr>
      <w:r w:rsidRPr="004D0F38">
        <w:rPr>
          <w:rFonts w:ascii="微軟正黑體" w:eastAsia="微軟正黑體" w:hAnsi="微軟正黑體" w:hint="eastAsia"/>
          <w:szCs w:val="24"/>
        </w:rPr>
        <w:t>提出通譯需求之學校，須配合</w:t>
      </w:r>
      <w:r w:rsidR="002664E8" w:rsidRPr="004D0F38">
        <w:rPr>
          <w:rFonts w:ascii="微軟正黑體" w:eastAsia="微軟正黑體" w:hAnsi="微軟正黑體" w:hint="eastAsia"/>
          <w:szCs w:val="24"/>
        </w:rPr>
        <w:t>本府通譯個案追蹤作業，</w:t>
      </w:r>
      <w:r w:rsidR="00432FB8" w:rsidRPr="004D0F38">
        <w:rPr>
          <w:rFonts w:ascii="微軟正黑體" w:eastAsia="微軟正黑體" w:hAnsi="微軟正黑體" w:hint="eastAsia"/>
          <w:szCs w:val="24"/>
        </w:rPr>
        <w:t>掌握通譯個案學習及生活適應狀況，</w:t>
      </w:r>
      <w:r w:rsidR="002664E8" w:rsidRPr="004D0F38">
        <w:rPr>
          <w:rFonts w:ascii="微軟正黑體" w:eastAsia="微軟正黑體" w:hAnsi="微軟正黑體" w:hint="eastAsia"/>
          <w:szCs w:val="24"/>
        </w:rPr>
        <w:t>並出席相關會議。</w:t>
      </w:r>
    </w:p>
    <w:sectPr w:rsidR="005D0C1B" w:rsidRPr="004D0F38" w:rsidSect="004D54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2C9" w:rsidRDefault="002F22C9" w:rsidP="003608F5">
      <w:r>
        <w:separator/>
      </w:r>
    </w:p>
  </w:endnote>
  <w:endnote w:type="continuationSeparator" w:id="0">
    <w:p w:rsidR="002F22C9" w:rsidRDefault="002F22C9" w:rsidP="0036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2C9" w:rsidRDefault="002F22C9" w:rsidP="003608F5">
      <w:r>
        <w:separator/>
      </w:r>
    </w:p>
  </w:footnote>
  <w:footnote w:type="continuationSeparator" w:id="0">
    <w:p w:rsidR="002F22C9" w:rsidRDefault="002F22C9" w:rsidP="003608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6F9"/>
    <w:multiLevelType w:val="hybridMultilevel"/>
    <w:tmpl w:val="E9FE43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2E6C82"/>
    <w:multiLevelType w:val="hybridMultilevel"/>
    <w:tmpl w:val="E47C2D10"/>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19ACB38">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DF4F0A"/>
    <w:multiLevelType w:val="hybridMultilevel"/>
    <w:tmpl w:val="F0D24B86"/>
    <w:lvl w:ilvl="0" w:tplc="04090003">
      <w:start w:val="1"/>
      <w:numFmt w:val="bullet"/>
      <w:lvlText w:val=""/>
      <w:lvlJc w:val="left"/>
      <w:pPr>
        <w:ind w:left="1440" w:hanging="480"/>
      </w:pPr>
      <w:rPr>
        <w:rFonts w:ascii="Wingdings" w:hAnsi="Wingdings" w:hint="default"/>
      </w:rPr>
    </w:lvl>
    <w:lvl w:ilvl="1" w:tplc="019ACB38">
      <w:start w:val="1"/>
      <w:numFmt w:val="taiwaneseCountingThousand"/>
      <w:lvlText w:val="(%2)"/>
      <w:lvlJc w:val="left"/>
      <w:pPr>
        <w:ind w:left="1920" w:hanging="480"/>
      </w:pPr>
      <w:rPr>
        <w:rFonts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251135FA"/>
    <w:multiLevelType w:val="hybridMultilevel"/>
    <w:tmpl w:val="EFB2FDC8"/>
    <w:lvl w:ilvl="0" w:tplc="04090015">
      <w:start w:val="1"/>
      <w:numFmt w:val="taiwaneseCountingThousand"/>
      <w:lvlText w:val="%1、"/>
      <w:lvlJc w:val="left"/>
      <w:pPr>
        <w:ind w:left="960" w:hanging="480"/>
      </w:pPr>
    </w:lvl>
    <w:lvl w:ilvl="1" w:tplc="019ACB3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9CF4055"/>
    <w:multiLevelType w:val="hybridMultilevel"/>
    <w:tmpl w:val="936AC27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DE"/>
    <w:rsid w:val="00033FDF"/>
    <w:rsid w:val="00086FD3"/>
    <w:rsid w:val="000A21AA"/>
    <w:rsid w:val="000F616E"/>
    <w:rsid w:val="0011088F"/>
    <w:rsid w:val="0019327D"/>
    <w:rsid w:val="00221F19"/>
    <w:rsid w:val="00230238"/>
    <w:rsid w:val="002303C7"/>
    <w:rsid w:val="0026343D"/>
    <w:rsid w:val="00264C90"/>
    <w:rsid w:val="002664E8"/>
    <w:rsid w:val="002E2AB9"/>
    <w:rsid w:val="002E5898"/>
    <w:rsid w:val="002F22C9"/>
    <w:rsid w:val="002F4E15"/>
    <w:rsid w:val="00311EA5"/>
    <w:rsid w:val="003608F5"/>
    <w:rsid w:val="00370570"/>
    <w:rsid w:val="003868EF"/>
    <w:rsid w:val="00395FC5"/>
    <w:rsid w:val="003B09B2"/>
    <w:rsid w:val="003E3D1B"/>
    <w:rsid w:val="003F32D1"/>
    <w:rsid w:val="00432FB8"/>
    <w:rsid w:val="00442EDE"/>
    <w:rsid w:val="00482FA7"/>
    <w:rsid w:val="00495E84"/>
    <w:rsid w:val="004D0F38"/>
    <w:rsid w:val="004D543E"/>
    <w:rsid w:val="0053528E"/>
    <w:rsid w:val="005D0C1B"/>
    <w:rsid w:val="00617893"/>
    <w:rsid w:val="00657AEC"/>
    <w:rsid w:val="00685958"/>
    <w:rsid w:val="006E1707"/>
    <w:rsid w:val="00744A89"/>
    <w:rsid w:val="00793E9D"/>
    <w:rsid w:val="007C3B1E"/>
    <w:rsid w:val="007C6448"/>
    <w:rsid w:val="007F2F78"/>
    <w:rsid w:val="00864B4F"/>
    <w:rsid w:val="00896D3C"/>
    <w:rsid w:val="008E1A3B"/>
    <w:rsid w:val="008E5410"/>
    <w:rsid w:val="008F3180"/>
    <w:rsid w:val="009047F6"/>
    <w:rsid w:val="00914636"/>
    <w:rsid w:val="009535DE"/>
    <w:rsid w:val="009924E7"/>
    <w:rsid w:val="009B123D"/>
    <w:rsid w:val="009E3924"/>
    <w:rsid w:val="00A131B6"/>
    <w:rsid w:val="00A563E0"/>
    <w:rsid w:val="00AD0131"/>
    <w:rsid w:val="00AD569A"/>
    <w:rsid w:val="00B13EB4"/>
    <w:rsid w:val="00B21CC1"/>
    <w:rsid w:val="00B44D15"/>
    <w:rsid w:val="00B66891"/>
    <w:rsid w:val="00C846E5"/>
    <w:rsid w:val="00D232CB"/>
    <w:rsid w:val="00E264B2"/>
    <w:rsid w:val="00E90D9D"/>
    <w:rsid w:val="00EF50B7"/>
    <w:rsid w:val="00F3393E"/>
    <w:rsid w:val="00F458E3"/>
    <w:rsid w:val="00F76BA9"/>
    <w:rsid w:val="00F96942"/>
    <w:rsid w:val="00FB3860"/>
    <w:rsid w:val="00FE1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1D0293-F697-482E-9143-8175A32D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5DE"/>
    <w:pPr>
      <w:ind w:leftChars="200" w:left="480"/>
    </w:pPr>
  </w:style>
  <w:style w:type="character" w:styleId="a4">
    <w:name w:val="Hyperlink"/>
    <w:basedOn w:val="a0"/>
    <w:uiPriority w:val="99"/>
    <w:unhideWhenUsed/>
    <w:rsid w:val="007C6448"/>
    <w:rPr>
      <w:color w:val="0000FF" w:themeColor="hyperlink"/>
      <w:u w:val="single"/>
    </w:rPr>
  </w:style>
  <w:style w:type="paragraph" w:styleId="a5">
    <w:name w:val="header"/>
    <w:basedOn w:val="a"/>
    <w:link w:val="a6"/>
    <w:uiPriority w:val="99"/>
    <w:unhideWhenUsed/>
    <w:rsid w:val="003608F5"/>
    <w:pPr>
      <w:tabs>
        <w:tab w:val="center" w:pos="4153"/>
        <w:tab w:val="right" w:pos="8306"/>
      </w:tabs>
      <w:snapToGrid w:val="0"/>
    </w:pPr>
    <w:rPr>
      <w:sz w:val="20"/>
      <w:szCs w:val="20"/>
    </w:rPr>
  </w:style>
  <w:style w:type="character" w:customStyle="1" w:styleId="a6">
    <w:name w:val="頁首 字元"/>
    <w:basedOn w:val="a0"/>
    <w:link w:val="a5"/>
    <w:uiPriority w:val="99"/>
    <w:rsid w:val="003608F5"/>
    <w:rPr>
      <w:sz w:val="20"/>
      <w:szCs w:val="20"/>
    </w:rPr>
  </w:style>
  <w:style w:type="paragraph" w:styleId="a7">
    <w:name w:val="footer"/>
    <w:basedOn w:val="a"/>
    <w:link w:val="a8"/>
    <w:uiPriority w:val="99"/>
    <w:unhideWhenUsed/>
    <w:rsid w:val="003608F5"/>
    <w:pPr>
      <w:tabs>
        <w:tab w:val="center" w:pos="4153"/>
        <w:tab w:val="right" w:pos="8306"/>
      </w:tabs>
      <w:snapToGrid w:val="0"/>
    </w:pPr>
    <w:rPr>
      <w:sz w:val="20"/>
      <w:szCs w:val="20"/>
    </w:rPr>
  </w:style>
  <w:style w:type="character" w:customStyle="1" w:styleId="a8">
    <w:name w:val="頁尾 字元"/>
    <w:basedOn w:val="a0"/>
    <w:link w:val="a7"/>
    <w:uiPriority w:val="99"/>
    <w:rsid w:val="003608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AEAA-61668</dc:creator>
  <cp:lastModifiedBy>E0068</cp:lastModifiedBy>
  <cp:revision>2</cp:revision>
  <dcterms:created xsi:type="dcterms:W3CDTF">2018-09-04T05:28:00Z</dcterms:created>
  <dcterms:modified xsi:type="dcterms:W3CDTF">2018-09-04T05:28:00Z</dcterms:modified>
</cp:coreProperties>
</file>