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臺北市105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106</w:t>
      </w:r>
      <w:proofErr w:type="gramEnd"/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推動各級學校</w:t>
      </w:r>
      <w:r w:rsidRPr="002B7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性別平等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教育-「性別與資源：上天下海」</w:t>
      </w:r>
    </w:p>
    <w:p w:rsidR="00E208D4" w:rsidRPr="00E208D4" w:rsidRDefault="00F70B2E" w:rsidP="00E208D4">
      <w:pPr>
        <w:widowControl/>
        <w:spacing w:after="120" w:line="480" w:lineRule="exact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國民小學女學生科學探究營</w:t>
      </w:r>
      <w:r w:rsidRPr="00F70B2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:rsidR="00444F1A" w:rsidRPr="00A22056" w:rsidRDefault="00444F1A" w:rsidP="00F70B2E">
      <w:pPr>
        <w:pStyle w:val="ab"/>
        <w:jc w:val="both"/>
        <w:rPr>
          <w:rFonts w:ascii="標楷體" w:eastAsia="標楷體" w:hAnsi="標楷體" w:cs="標楷體"/>
          <w:b/>
          <w:sz w:val="24"/>
          <w:szCs w:val="24"/>
          <w:lang w:eastAsia="zh-TW"/>
        </w:rPr>
      </w:pPr>
      <w:r w:rsidRPr="00A22056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一、緣起</w:t>
      </w:r>
      <w:bookmarkStart w:id="0" w:name="_GoBack"/>
      <w:bookmarkEnd w:id="0"/>
    </w:p>
    <w:p w:rsidR="00444F1A" w:rsidRPr="00444F1A" w:rsidRDefault="00444F1A" w:rsidP="00444F1A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   </w:t>
      </w:r>
      <w:r w:rsidRPr="00444F1A">
        <w:rPr>
          <w:rFonts w:ascii="標楷體" w:eastAsia="標楷體" w:hAnsi="標楷體" w:hint="eastAsia"/>
          <w:sz w:val="24"/>
          <w:szCs w:val="24"/>
          <w:lang w:val="en-US" w:eastAsia="zh-TW"/>
        </w:rPr>
        <w:t>長期關注科學發展的研究指出，過去在科學領域中的表現，科學研究大多數是由男性主導，而科學研發的精進，兩性均衡參與將帶出多元思維與發展。因此，鼓勵更多女性投入科學研究有其時代意義與社會價值。隨著社會價值觀的開放與女性學歷的提升，女性在科學、技術、工程與數學等領域中，有愈來愈多晉升到高階主管或決策階層的趨勢。臺灣科學界各</w:t>
      </w:r>
      <w:proofErr w:type="gramStart"/>
      <w:r w:rsidRPr="00444F1A">
        <w:rPr>
          <w:rFonts w:ascii="標楷體" w:eastAsia="標楷體" w:hAnsi="標楷體" w:hint="eastAsia"/>
          <w:sz w:val="24"/>
          <w:szCs w:val="24"/>
          <w:lang w:val="en-US" w:eastAsia="zh-TW"/>
        </w:rPr>
        <w:t>領域均有傑出</w:t>
      </w:r>
      <w:proofErr w:type="gramEnd"/>
      <w:r w:rsidRPr="00444F1A">
        <w:rPr>
          <w:rFonts w:ascii="標楷體" w:eastAsia="標楷體" w:hAnsi="標楷體" w:hint="eastAsia"/>
          <w:sz w:val="24"/>
          <w:szCs w:val="24"/>
          <w:lang w:val="en-US" w:eastAsia="zh-TW"/>
        </w:rPr>
        <w:t>的女科學家，她們在分享走上科學之路的歷程，強調女生平均資質絕不比男生差，只要肯努力，無論男女都能在科學領域開花結果。</w:t>
      </w:r>
    </w:p>
    <w:p w:rsidR="00A22056" w:rsidRPr="00444F1A" w:rsidRDefault="00444F1A" w:rsidP="00F70B2E">
      <w:pPr>
        <w:pStyle w:val="ab"/>
        <w:jc w:val="both"/>
        <w:rPr>
          <w:rFonts w:ascii="標楷體" w:eastAsia="標楷體" w:hAnsi="標楷體" w:cs="標楷體"/>
          <w:sz w:val="24"/>
          <w:szCs w:val="24"/>
          <w:lang w:val="en-US" w:eastAsia="zh-TW"/>
        </w:rPr>
      </w:pPr>
      <w:r w:rsidRPr="00444F1A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  臺北市政府教</w:t>
      </w:r>
      <w:r w:rsidRPr="002F784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育局為鼓勵本市中等學校女性學生對科學領域的探索，增進科學的學習興趣與知能，勇敢自信追求自我實現，每年舉辦「女性科學研習營」。</w:t>
      </w:r>
      <w:proofErr w:type="gramStart"/>
      <w:r w:rsidR="009A0E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105</w:t>
      </w:r>
      <w:proofErr w:type="gramEnd"/>
      <w:r w:rsidR="009A0E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年度更與</w:t>
      </w:r>
      <w:r w:rsidR="009A0E7B"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科技部促進科技領域之性別研究與女性科技人才培育計畫</w:t>
      </w:r>
      <w:r w:rsidR="009A0E7B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合作，</w:t>
      </w:r>
      <w:r w:rsidR="009A0E7B" w:rsidRPr="002F784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舉辦「</w:t>
      </w:r>
      <w:r w:rsidR="009A0E7B" w:rsidRPr="009A0E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國民小學女學生科學探究營</w:t>
      </w:r>
      <w:r w:rsidR="00C73E75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」，</w:t>
      </w:r>
      <w:r w:rsidRPr="002F784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期</w:t>
      </w:r>
      <w:r w:rsidR="009A0E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望</w:t>
      </w:r>
      <w:r w:rsidR="00C73E75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能向下扎根</w:t>
      </w:r>
      <w:r w:rsidRPr="002F784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鼓勵</w:t>
      </w:r>
      <w:r w:rsidR="009A0E7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對科學領域有興趣的國小女學生</w:t>
      </w:r>
      <w:r w:rsidRPr="002F784B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，勇於實踐追求科學卓越的夢想，發揮優勢投入科學研究工作。</w:t>
      </w:r>
    </w:p>
    <w:p w:rsidR="00F70B2E" w:rsidRPr="00A22056" w:rsidRDefault="00444F1A" w:rsidP="00F70B2E">
      <w:pPr>
        <w:pStyle w:val="ab"/>
        <w:jc w:val="both"/>
        <w:rPr>
          <w:rFonts w:ascii="標楷體" w:eastAsia="標楷體" w:hAnsi="標楷體" w:cs="標楷體"/>
          <w:b/>
          <w:sz w:val="24"/>
          <w:szCs w:val="24"/>
          <w:lang w:eastAsia="zh-TW"/>
        </w:rPr>
      </w:pPr>
      <w:r w:rsidRPr="00A22056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二</w:t>
      </w:r>
      <w:r w:rsidR="00E208D4" w:rsidRPr="00A22056">
        <w:rPr>
          <w:rFonts w:ascii="標楷體" w:eastAsia="標楷體" w:hAnsi="標楷體" w:cs="標楷體" w:hint="eastAsia"/>
          <w:b/>
          <w:sz w:val="24"/>
          <w:szCs w:val="24"/>
        </w:rPr>
        <w:t>、</w:t>
      </w:r>
      <w:proofErr w:type="spellStart"/>
      <w:r w:rsidRPr="00A22056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實施</w:t>
      </w:r>
      <w:r w:rsidR="00E208D4" w:rsidRPr="00A22056">
        <w:rPr>
          <w:rFonts w:ascii="標楷體" w:eastAsia="標楷體" w:hAnsi="標楷體" w:cs="標楷體" w:hint="eastAsia"/>
          <w:b/>
          <w:sz w:val="24"/>
          <w:szCs w:val="24"/>
          <w:lang w:val="en-US" w:eastAsia="zh-TW"/>
        </w:rPr>
        <w:t>依據</w:t>
      </w:r>
      <w:proofErr w:type="spellEnd"/>
    </w:p>
    <w:p w:rsidR="00F70B2E" w:rsidRPr="002B79D4" w:rsidRDefault="00F70B2E" w:rsidP="00F70B2E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</w:t>
      </w:r>
      <w:proofErr w:type="gramStart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一</w:t>
      </w:r>
      <w:proofErr w:type="gramEnd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)臺北市政府</w:t>
      </w:r>
      <w:proofErr w:type="gramStart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105</w:t>
      </w:r>
      <w:proofErr w:type="gramEnd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年度推展性別平等教育實施計畫。</w:t>
      </w:r>
    </w:p>
    <w:p w:rsidR="00F70B2E" w:rsidRDefault="00F70B2E" w:rsidP="00F70B2E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(二)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臺北市政府第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6屆性別平等教育委員會課程與教學小組</w:t>
      </w:r>
      <w:proofErr w:type="gramStart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105</w:t>
      </w:r>
      <w:proofErr w:type="gramEnd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年度工作實施計畫。</w:t>
      </w:r>
    </w:p>
    <w:p w:rsidR="00F70B2E" w:rsidRDefault="00F70B2E" w:rsidP="00F70B2E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(三)</w:t>
      </w:r>
      <w:r w:rsidRPr="00F70B2E">
        <w:rPr>
          <w:rFonts w:ascii="標楷體" w:eastAsia="標楷體" w:hAnsi="標楷體" w:cs="標楷體" w:hint="eastAsia"/>
          <w:sz w:val="24"/>
          <w:szCs w:val="24"/>
        </w:rPr>
        <w:t>臺北市105-</w:t>
      </w:r>
      <w:proofErr w:type="gramStart"/>
      <w:r w:rsidRPr="00F70B2E">
        <w:rPr>
          <w:rFonts w:ascii="標楷體" w:eastAsia="標楷體" w:hAnsi="標楷體" w:cs="標楷體" w:hint="eastAsia"/>
          <w:sz w:val="24"/>
          <w:szCs w:val="24"/>
        </w:rPr>
        <w:t>106</w:t>
      </w:r>
      <w:proofErr w:type="spellStart"/>
      <w:proofErr w:type="gramEnd"/>
      <w:r w:rsidRPr="00F70B2E">
        <w:rPr>
          <w:rFonts w:ascii="標楷體" w:eastAsia="標楷體" w:hAnsi="標楷體" w:cs="標楷體" w:hint="eastAsia"/>
          <w:sz w:val="24"/>
          <w:szCs w:val="24"/>
        </w:rPr>
        <w:t>年度推動各級</w:t>
      </w:r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學校性別平等教育</w:t>
      </w:r>
      <w:proofErr w:type="spellEnd"/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-「性別與資源：上天下海」教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師增能</w:t>
      </w:r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          </w:t>
      </w:r>
    </w:p>
    <w:p w:rsidR="00F70B2E" w:rsidRPr="00F70B2E" w:rsidRDefault="00F70B2E" w:rsidP="00F70B2E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  </w:t>
      </w:r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與學生潛能激發</w:t>
      </w:r>
      <w:r w:rsidRPr="00F70B2E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實施計畫</w:t>
      </w:r>
      <w:r w:rsidRPr="00F70B2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A22056" w:rsidRPr="00E208D4" w:rsidRDefault="00F70B2E" w:rsidP="00F70B2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四</w:t>
      </w:r>
      <w:r w:rsidRPr="002B79D4">
        <w:rPr>
          <w:rFonts w:ascii="標楷體" w:eastAsia="標楷體" w:hAnsi="標楷體" w:hint="eastAsia"/>
          <w:color w:val="000000" w:themeColor="text1"/>
        </w:rPr>
        <w:t>)臺北市105年國民教育輔導團性別平等教育輔導小組</w:t>
      </w:r>
      <w:r w:rsidRPr="002B79D4">
        <w:rPr>
          <w:rFonts w:ascii="標楷體" w:eastAsia="標楷體" w:hAnsi="標楷體"/>
          <w:color w:val="000000" w:themeColor="text1"/>
        </w:rPr>
        <w:t>實施計畫</w:t>
      </w:r>
      <w:r w:rsidRPr="002B79D4">
        <w:rPr>
          <w:rFonts w:ascii="標楷體" w:eastAsia="標楷體" w:hAnsi="標楷體" w:hint="eastAsia"/>
          <w:color w:val="000000" w:themeColor="text1"/>
        </w:rPr>
        <w:t>。</w:t>
      </w:r>
    </w:p>
    <w:p w:rsidR="00444F1A" w:rsidRPr="00A22056" w:rsidRDefault="00444F1A" w:rsidP="00444F1A">
      <w:pPr>
        <w:pStyle w:val="ab"/>
        <w:jc w:val="both"/>
        <w:rPr>
          <w:rFonts w:ascii="標楷體" w:eastAsia="標楷體" w:hAnsi="標楷體" w:cs="標楷體"/>
          <w:b/>
          <w:sz w:val="24"/>
          <w:szCs w:val="24"/>
          <w:lang w:val="en-US" w:eastAsia="zh-TW"/>
        </w:rPr>
      </w:pPr>
      <w:r w:rsidRPr="00A22056">
        <w:rPr>
          <w:rFonts w:ascii="標楷體" w:eastAsia="標楷體" w:hAnsi="標楷體" w:cs="標楷體" w:hint="eastAsia"/>
          <w:b/>
          <w:sz w:val="24"/>
          <w:szCs w:val="24"/>
          <w:lang w:val="en-US" w:eastAsia="zh-TW"/>
        </w:rPr>
        <w:t>三</w:t>
      </w:r>
      <w:r w:rsidR="00E208D4" w:rsidRPr="00A22056">
        <w:rPr>
          <w:rFonts w:ascii="標楷體" w:eastAsia="標楷體" w:hAnsi="標楷體" w:cs="標楷體" w:hint="eastAsia"/>
          <w:b/>
          <w:sz w:val="24"/>
          <w:szCs w:val="24"/>
          <w:lang w:val="en-US" w:eastAsia="zh-TW"/>
        </w:rPr>
        <w:t>、</w:t>
      </w:r>
      <w:r w:rsidRPr="00A22056">
        <w:rPr>
          <w:rFonts w:ascii="標楷體" w:eastAsia="標楷體" w:hAnsi="標楷體" w:cs="標楷體" w:hint="eastAsia"/>
          <w:b/>
          <w:sz w:val="24"/>
          <w:szCs w:val="24"/>
          <w:lang w:val="en-US" w:eastAsia="zh-TW"/>
        </w:rPr>
        <w:t>實施目標</w:t>
      </w:r>
    </w:p>
    <w:p w:rsidR="00D205AF" w:rsidRDefault="00D205AF" w:rsidP="00444F1A">
      <w:pPr>
        <w:pStyle w:val="ab"/>
        <w:jc w:val="both"/>
        <w:rPr>
          <w:rFonts w:ascii="標楷體" w:eastAsia="標楷體" w:hAnsi="標楷體"/>
          <w:color w:val="FF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 </w:t>
      </w:r>
      <w:r w:rsidRPr="00D205AF">
        <w:rPr>
          <w:rFonts w:ascii="標楷體" w:eastAsia="標楷體" w:hAnsi="標楷體" w:hint="eastAsia"/>
          <w:sz w:val="24"/>
          <w:szCs w:val="24"/>
          <w:lang w:val="en-US" w:eastAsia="zh-TW"/>
        </w:rPr>
        <w:t>(</w:t>
      </w:r>
      <w:proofErr w:type="gramStart"/>
      <w:r w:rsidR="00444F1A" w:rsidRPr="00D205AF">
        <w:rPr>
          <w:rFonts w:ascii="標楷體" w:eastAsia="標楷體" w:hAnsi="標楷體" w:hint="eastAsia"/>
          <w:sz w:val="24"/>
          <w:szCs w:val="24"/>
          <w:lang w:val="en-US" w:eastAsia="zh-TW"/>
        </w:rPr>
        <w:t>一</w:t>
      </w:r>
      <w:proofErr w:type="gramEnd"/>
      <w:r w:rsidRPr="00D205AF">
        <w:rPr>
          <w:rFonts w:ascii="標楷體" w:eastAsia="標楷體" w:hAnsi="標楷體" w:hint="eastAsia"/>
          <w:sz w:val="24"/>
          <w:szCs w:val="24"/>
          <w:lang w:val="en-US" w:eastAsia="zh-TW"/>
        </w:rPr>
        <w:t>)創發學生親近以及探究科學的體驗機會，以激發女性之科學潛能。</w:t>
      </w:r>
    </w:p>
    <w:p w:rsidR="00D205AF" w:rsidRPr="00A57316" w:rsidRDefault="00D205AF" w:rsidP="00D205AF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 </w:t>
      </w:r>
      <w:r w:rsidRPr="00D205AF">
        <w:rPr>
          <w:rFonts w:ascii="標楷體" w:eastAsia="標楷體" w:hAnsi="標楷體" w:hint="eastAsia"/>
          <w:sz w:val="24"/>
          <w:szCs w:val="24"/>
          <w:lang w:val="en-US" w:eastAsia="zh-TW"/>
        </w:rPr>
        <w:t>(二)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提供女性</w:t>
      </w:r>
      <w:r w:rsidRPr="00A57316">
        <w:rPr>
          <w:rFonts w:ascii="標楷體" w:eastAsia="標楷體" w:hAnsi="標楷體" w:hint="eastAsia"/>
          <w:sz w:val="24"/>
          <w:szCs w:val="24"/>
          <w:lang w:val="en-US" w:eastAsia="zh-TW"/>
        </w:rPr>
        <w:t>科學典範勇於突破的故事分享，以激勵學生之楷模學習。</w:t>
      </w:r>
    </w:p>
    <w:p w:rsidR="00D205AF" w:rsidRPr="00A57316" w:rsidRDefault="00D205AF" w:rsidP="00D205AF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A57316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(三)</w:t>
      </w:r>
      <w:r w:rsidR="00A57316" w:rsidRPr="00A57316">
        <w:rPr>
          <w:rFonts w:ascii="標楷體" w:eastAsia="標楷體" w:hAnsi="標楷體" w:hint="eastAsia"/>
          <w:sz w:val="24"/>
          <w:szCs w:val="24"/>
          <w:lang w:val="en-US" w:eastAsia="zh-TW"/>
        </w:rPr>
        <w:t>培養科學態度進而拓展科學的知識技能</w:t>
      </w:r>
      <w:r w:rsidRPr="00A57316">
        <w:rPr>
          <w:rFonts w:ascii="標楷體" w:eastAsia="標楷體" w:hAnsi="標楷體" w:hint="eastAsia"/>
          <w:sz w:val="24"/>
          <w:szCs w:val="24"/>
          <w:lang w:val="en-US" w:eastAsia="zh-TW"/>
        </w:rPr>
        <w:t>，以</w:t>
      </w:r>
      <w:r w:rsidR="00A57316" w:rsidRPr="00A57316">
        <w:rPr>
          <w:rFonts w:ascii="標楷體" w:eastAsia="標楷體" w:hAnsi="標楷體" w:hint="eastAsia"/>
          <w:sz w:val="24"/>
          <w:szCs w:val="24"/>
          <w:lang w:val="en-US" w:eastAsia="zh-TW"/>
        </w:rPr>
        <w:t>提升學生之科學素養</w:t>
      </w:r>
      <w:r w:rsidR="00A57316"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</w:p>
    <w:p w:rsidR="00444F1A" w:rsidRPr="00A22056" w:rsidRDefault="00444F1A" w:rsidP="00444F1A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</w:rPr>
      </w:pPr>
      <w:r w:rsidRPr="00A22056">
        <w:rPr>
          <w:rFonts w:ascii="標楷體" w:eastAsia="標楷體" w:hAnsi="Calibri" w:cs="標楷體" w:hint="eastAsia"/>
          <w:b/>
          <w:color w:val="000000" w:themeColor="text1"/>
          <w:kern w:val="0"/>
        </w:rPr>
        <w:t>四、辦理單位</w:t>
      </w:r>
    </w:p>
    <w:p w:rsidR="00444F1A" w:rsidRPr="002B79D4" w:rsidRDefault="00444F1A" w:rsidP="00444F1A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</w:t>
      </w:r>
      <w:proofErr w:type="gramStart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一</w:t>
      </w:r>
      <w:proofErr w:type="gramEnd"/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)指導單位：臺北市政府性別平等教育委員會。</w:t>
      </w:r>
    </w:p>
    <w:p w:rsidR="00444F1A" w:rsidRPr="002B79D4" w:rsidRDefault="00444F1A" w:rsidP="00444F1A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(二)主辦單位：臺北市政府教育局(以下簡稱教育局)</w:t>
      </w:r>
      <w:r w:rsidR="0022182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、中華民國科技部。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444F1A" w:rsidRPr="002B79D4" w:rsidRDefault="00444F1A" w:rsidP="00444F1A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(三)協辦單位：臺北市性別平等教育輔導小組、科技部促進科技領域之性別研究與女性</w:t>
      </w:r>
      <w:r w:rsidR="005C682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科技</w:t>
      </w:r>
    </w:p>
    <w:p w:rsidR="00444F1A" w:rsidRPr="002B79D4" w:rsidRDefault="009C706C" w:rsidP="00444F1A">
      <w:pPr>
        <w:pStyle w:val="ab"/>
        <w:ind w:left="2268" w:hangingChars="945" w:hanging="2268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            </w:t>
      </w:r>
      <w:r w:rsidR="00444F1A"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人才培育計畫、交通大學前瞻火箭中心(ARRC)</w:t>
      </w:r>
      <w:r w:rsidR="0022182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、臺北市立大學</w:t>
      </w:r>
      <w:r w:rsidR="00444F1A"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444F1A" w:rsidRPr="002B79D4" w:rsidRDefault="00444F1A" w:rsidP="00444F1A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2B79D4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(四)承辦單位：臺北市南港區成德國民小學。</w:t>
      </w:r>
    </w:p>
    <w:p w:rsidR="005C6824" w:rsidRDefault="00444F1A" w:rsidP="00444F1A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 w:rsidRPr="00A22056">
        <w:rPr>
          <w:rFonts w:ascii="標楷體" w:eastAsia="標楷體" w:hAnsi="Calibri" w:cs="標楷體" w:hint="eastAsia"/>
          <w:b/>
          <w:color w:val="000000" w:themeColor="text1"/>
          <w:kern w:val="0"/>
        </w:rPr>
        <w:t>五、參加對象</w:t>
      </w:r>
      <w:r w:rsidRPr="00444F1A">
        <w:rPr>
          <w:rFonts w:ascii="標楷體" w:eastAsia="標楷體" w:hAnsi="Calibri" w:cs="標楷體" w:hint="eastAsia"/>
          <w:color w:val="000000" w:themeColor="text1"/>
          <w:kern w:val="0"/>
        </w:rPr>
        <w:t>：</w:t>
      </w:r>
    </w:p>
    <w:p w:rsidR="005C6824" w:rsidRDefault="005C6824" w:rsidP="005C6824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color w:val="000000" w:themeColor="text1"/>
          <w:kern w:val="0"/>
        </w:rPr>
        <w:t>(</w:t>
      </w:r>
      <w:proofErr w:type="gramStart"/>
      <w:r>
        <w:rPr>
          <w:rFonts w:ascii="標楷體" w:eastAsia="標楷體" w:hAnsi="Calibri" w:cs="標楷體" w:hint="eastAsia"/>
          <w:color w:val="000000" w:themeColor="text1"/>
          <w:kern w:val="0"/>
        </w:rPr>
        <w:t>一</w:t>
      </w:r>
      <w:proofErr w:type="gramEnd"/>
      <w:r>
        <w:rPr>
          <w:rFonts w:ascii="標楷體" w:eastAsia="標楷體" w:hAnsi="Calibri" w:cs="標楷體" w:hint="eastAsia"/>
          <w:color w:val="000000" w:themeColor="text1"/>
          <w:kern w:val="0"/>
        </w:rPr>
        <w:t>)</w:t>
      </w:r>
      <w:r w:rsidR="00444F1A" w:rsidRPr="00444F1A">
        <w:rPr>
          <w:rFonts w:ascii="標楷體" w:eastAsia="標楷體" w:hAnsi="Calibri" w:cs="標楷體" w:hint="eastAsia"/>
          <w:color w:val="000000" w:themeColor="text1"/>
          <w:kern w:val="0"/>
        </w:rPr>
        <w:t>臺北市</w:t>
      </w:r>
      <w:r w:rsidR="00BF2B52">
        <w:rPr>
          <w:rFonts w:ascii="標楷體" w:eastAsia="標楷體" w:hAnsi="Calibri" w:cs="標楷體" w:hint="eastAsia"/>
          <w:color w:val="000000" w:themeColor="text1"/>
          <w:kern w:val="0"/>
        </w:rPr>
        <w:t>具有科學探索興趣之五、六年級女學</w:t>
      </w:r>
      <w:r w:rsidR="00444F1A" w:rsidRPr="00444F1A">
        <w:rPr>
          <w:rFonts w:ascii="標楷體" w:eastAsia="標楷體" w:hAnsi="Calibri" w:cs="標楷體" w:hint="eastAsia"/>
          <w:color w:val="000000" w:themeColor="text1"/>
          <w:kern w:val="0"/>
        </w:rPr>
        <w:t>生</w:t>
      </w:r>
      <w:r w:rsidR="00444F1A" w:rsidRPr="00BF2B52">
        <w:rPr>
          <w:rFonts w:ascii="標楷體" w:eastAsia="標楷體" w:hAnsi="Calibri" w:cs="標楷體" w:hint="eastAsia"/>
          <w:kern w:val="0"/>
        </w:rPr>
        <w:t>。</w:t>
      </w:r>
      <w:r w:rsidR="00E115D4" w:rsidRPr="008D5F5B">
        <w:rPr>
          <w:rFonts w:ascii="標楷體" w:eastAsia="標楷體" w:hAnsi="Calibri" w:cs="標楷體" w:hint="eastAsia"/>
          <w:color w:val="000000" w:themeColor="text1"/>
          <w:kern w:val="0"/>
        </w:rPr>
        <w:t>每梯次40名，共兩梯次</w:t>
      </w:r>
      <w:r w:rsidR="00E115D4">
        <w:rPr>
          <w:rFonts w:ascii="標楷體" w:eastAsia="標楷體" w:hAnsi="Calibri" w:cs="標楷體" w:hint="eastAsia"/>
          <w:color w:val="000000" w:themeColor="text1"/>
          <w:kern w:val="0"/>
        </w:rPr>
        <w:t>80名學生</w:t>
      </w:r>
      <w:r w:rsidR="00E115D4" w:rsidRPr="008D5F5B">
        <w:rPr>
          <w:rFonts w:ascii="標楷體" w:eastAsia="標楷體" w:hAnsi="Calibri" w:cs="標楷體" w:hint="eastAsia"/>
          <w:color w:val="000000" w:themeColor="text1"/>
          <w:kern w:val="0"/>
        </w:rPr>
        <w:t>，依報</w:t>
      </w:r>
    </w:p>
    <w:p w:rsidR="00444F1A" w:rsidRDefault="005C6824" w:rsidP="005C6824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color w:val="000000" w:themeColor="text1"/>
          <w:kern w:val="0"/>
        </w:rPr>
        <w:t xml:space="preserve">    </w:t>
      </w:r>
      <w:r w:rsidR="00E115D4" w:rsidRPr="008D5F5B">
        <w:rPr>
          <w:rFonts w:ascii="標楷體" w:eastAsia="標楷體" w:hAnsi="Calibri" w:cs="標楷體" w:hint="eastAsia"/>
          <w:color w:val="000000" w:themeColor="text1"/>
          <w:kern w:val="0"/>
        </w:rPr>
        <w:t>名先後順序額滿為限。</w:t>
      </w:r>
    </w:p>
    <w:p w:rsidR="005C6824" w:rsidRPr="005F40F6" w:rsidRDefault="005C6824" w:rsidP="005C6824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color w:val="000000" w:themeColor="text1"/>
          <w:kern w:val="0"/>
        </w:rPr>
        <w:t xml:space="preserve">  (二)全程參與</w:t>
      </w:r>
      <w:r w:rsidRPr="005F40F6">
        <w:rPr>
          <w:rFonts w:ascii="標楷體" w:eastAsia="標楷體" w:hAnsi="Calibri" w:cs="標楷體" w:hint="eastAsia"/>
          <w:color w:val="000000" w:themeColor="text1"/>
          <w:kern w:val="0"/>
        </w:rPr>
        <w:t>活動者，頒給參加證書。</w:t>
      </w:r>
    </w:p>
    <w:p w:rsidR="005C6824" w:rsidRPr="005C6824" w:rsidRDefault="005C6824" w:rsidP="005C6824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color w:val="000000" w:themeColor="text1"/>
          <w:kern w:val="0"/>
        </w:rPr>
        <w:t xml:space="preserve">  (三)上課表現優良者，頒發獎品以資鼓勵。</w:t>
      </w:r>
    </w:p>
    <w:p w:rsidR="00444F1A" w:rsidRPr="008D5F5B" w:rsidRDefault="00E115D4" w:rsidP="00444F1A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b/>
          <w:color w:val="000000" w:themeColor="text1"/>
          <w:kern w:val="0"/>
        </w:rPr>
        <w:t>六</w:t>
      </w:r>
      <w:r w:rsidR="00444F1A" w:rsidRPr="00F90715">
        <w:rPr>
          <w:rFonts w:ascii="標楷體" w:eastAsia="標楷體" w:hAnsi="Calibri" w:cs="標楷體" w:hint="eastAsia"/>
          <w:b/>
          <w:color w:val="000000" w:themeColor="text1"/>
          <w:kern w:val="0"/>
        </w:rPr>
        <w:t>、活動時間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：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第一梯次</w:t>
      </w:r>
      <w:r w:rsidR="008D5F5B" w:rsidRPr="00F90715">
        <w:rPr>
          <w:rFonts w:ascii="標楷體" w:eastAsia="標楷體" w:hAnsi="Calibri" w:cs="標楷體"/>
          <w:color w:val="000000" w:themeColor="text1"/>
          <w:kern w:val="0"/>
        </w:rPr>
        <w:t>10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5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年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5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月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2</w:t>
      </w:r>
      <w:r w:rsidR="00444F1A" w:rsidRPr="00F90715">
        <w:rPr>
          <w:rFonts w:ascii="標楷體" w:eastAsia="標楷體" w:hAnsi="Calibri" w:cs="標楷體"/>
          <w:color w:val="000000" w:themeColor="text1"/>
          <w:kern w:val="0"/>
        </w:rPr>
        <w:t>1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日（星期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六</w:t>
      </w:r>
      <w:r>
        <w:rPr>
          <w:rFonts w:ascii="標楷體" w:eastAsia="標楷體" w:hAnsi="Calibri" w:cs="標楷體" w:hint="eastAsia"/>
          <w:color w:val="000000" w:themeColor="text1"/>
          <w:kern w:val="0"/>
        </w:rPr>
        <w:t>）、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第二梯次</w:t>
      </w:r>
      <w:r w:rsidR="008D5F5B" w:rsidRPr="00F90715">
        <w:rPr>
          <w:rFonts w:ascii="標楷體" w:eastAsia="標楷體" w:hAnsi="Calibri" w:cs="標楷體"/>
          <w:color w:val="000000" w:themeColor="text1"/>
          <w:kern w:val="0"/>
        </w:rPr>
        <w:t>10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5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年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5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月2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8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日（星期六）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。</w:t>
      </w:r>
    </w:p>
    <w:p w:rsidR="00E115D4" w:rsidRDefault="00E115D4" w:rsidP="00F90715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b/>
          <w:color w:val="000000" w:themeColor="text1"/>
          <w:kern w:val="0"/>
        </w:rPr>
        <w:t>七</w:t>
      </w:r>
      <w:r w:rsidR="00444F1A" w:rsidRPr="00F90715">
        <w:rPr>
          <w:rFonts w:ascii="標楷體" w:eastAsia="標楷體" w:hAnsi="Calibri" w:cs="標楷體" w:hint="eastAsia"/>
          <w:b/>
          <w:color w:val="000000" w:themeColor="text1"/>
          <w:kern w:val="0"/>
        </w:rPr>
        <w:t>、活動地點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：臺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北市</w:t>
      </w:r>
      <w:r w:rsidR="008D5F5B" w:rsidRPr="00F90715">
        <w:rPr>
          <w:rFonts w:ascii="標楷體" w:eastAsia="標楷體" w:hAnsi="Calibri" w:cs="標楷體" w:hint="eastAsia"/>
          <w:color w:val="000000" w:themeColor="text1"/>
          <w:kern w:val="0"/>
        </w:rPr>
        <w:t>南港區成德國民小學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（臺北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市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南港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區</w:t>
      </w:r>
      <w:r w:rsidR="008D5F5B" w:rsidRPr="008D5F5B">
        <w:rPr>
          <w:rFonts w:ascii="標楷體" w:eastAsia="標楷體" w:hAnsi="Calibri" w:cs="標楷體" w:hint="eastAsia"/>
          <w:color w:val="000000" w:themeColor="text1"/>
          <w:kern w:val="0"/>
        </w:rPr>
        <w:t>東新街65</w:t>
      </w:r>
      <w:r w:rsidR="00444F1A" w:rsidRPr="008D5F5B">
        <w:rPr>
          <w:rFonts w:ascii="標楷體" w:eastAsia="標楷體" w:hAnsi="Calibri" w:cs="標楷體" w:hint="eastAsia"/>
          <w:color w:val="000000" w:themeColor="text1"/>
          <w:kern w:val="0"/>
        </w:rPr>
        <w:t>號）</w:t>
      </w:r>
      <w:r w:rsidR="00A25113" w:rsidRPr="00F90715">
        <w:rPr>
          <w:rFonts w:ascii="標楷體" w:eastAsia="標楷體" w:hAnsi="Calibri" w:cs="標楷體" w:hint="eastAsia"/>
          <w:color w:val="000000" w:themeColor="text1"/>
          <w:kern w:val="0"/>
        </w:rPr>
        <w:t>。</w:t>
      </w:r>
    </w:p>
    <w:p w:rsidR="000947B8" w:rsidRPr="00F90715" w:rsidRDefault="000947B8" w:rsidP="000947B8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b/>
          <w:color w:val="000000" w:themeColor="text1"/>
          <w:kern w:val="0"/>
        </w:rPr>
        <w:t>八</w:t>
      </w:r>
      <w:r w:rsidRPr="00F90715">
        <w:rPr>
          <w:rFonts w:ascii="標楷體" w:eastAsia="標楷體" w:hAnsi="Calibri" w:cs="標楷體" w:hint="eastAsia"/>
          <w:b/>
          <w:color w:val="000000" w:themeColor="text1"/>
          <w:kern w:val="0"/>
        </w:rPr>
        <w:t>、活動經費</w:t>
      </w:r>
      <w:r w:rsidRPr="00F90715">
        <w:rPr>
          <w:rFonts w:ascii="標楷體" w:eastAsia="標楷體" w:hAnsi="Calibri" w:cs="標楷體" w:hint="eastAsia"/>
          <w:color w:val="000000" w:themeColor="text1"/>
          <w:kern w:val="0"/>
        </w:rPr>
        <w:t>：</w:t>
      </w:r>
      <w:r w:rsidRPr="00380150">
        <w:rPr>
          <w:rFonts w:ascii="標楷體" w:eastAsia="標楷體" w:hAnsi="Calibri" w:cs="標楷體" w:hint="eastAsia"/>
          <w:color w:val="000000" w:themeColor="text1"/>
          <w:kern w:val="0"/>
        </w:rPr>
        <w:t>由相關經費支應，參加學生一律</w:t>
      </w:r>
      <w:r w:rsidRPr="002C52AF">
        <w:rPr>
          <w:rFonts w:ascii="標楷體" w:eastAsia="標楷體" w:hAnsi="Calibri" w:cs="標楷體" w:hint="eastAsia"/>
          <w:color w:val="000000" w:themeColor="text1"/>
          <w:kern w:val="0"/>
          <w:u w:val="single"/>
        </w:rPr>
        <w:t>免</w:t>
      </w:r>
      <w:r w:rsidRPr="002C52AF">
        <w:rPr>
          <w:rFonts w:ascii="標楷體" w:eastAsia="標楷體" w:hAnsi="Calibri" w:cs="標楷體"/>
          <w:color w:val="000000" w:themeColor="text1"/>
          <w:kern w:val="0"/>
          <w:u w:val="single"/>
        </w:rPr>
        <w:t>費</w:t>
      </w:r>
      <w:r w:rsidR="005C6824" w:rsidRPr="00E32235">
        <w:rPr>
          <w:rFonts w:ascii="標楷體" w:eastAsia="標楷體" w:hAnsi="Calibri" w:cs="標楷體" w:hint="eastAsia"/>
          <w:color w:val="000000" w:themeColor="text1"/>
          <w:kern w:val="0"/>
        </w:rPr>
        <w:t>，</w:t>
      </w:r>
      <w:r w:rsidRPr="00F90715">
        <w:rPr>
          <w:rFonts w:ascii="標楷體" w:eastAsia="標楷體" w:hAnsi="Calibri" w:cs="標楷體"/>
          <w:color w:val="000000" w:themeColor="text1"/>
          <w:kern w:val="0"/>
        </w:rPr>
        <w:t>並</w:t>
      </w:r>
      <w:r w:rsidRPr="00F90715">
        <w:rPr>
          <w:rFonts w:ascii="標楷體" w:eastAsia="標楷體" w:hAnsi="Calibri" w:cs="標楷體" w:hint="eastAsia"/>
          <w:color w:val="000000" w:themeColor="text1"/>
          <w:kern w:val="0"/>
        </w:rPr>
        <w:t>提供簡便午餐。</w:t>
      </w:r>
    </w:p>
    <w:p w:rsidR="00E115D4" w:rsidRDefault="000947B8" w:rsidP="00E115D4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b/>
          <w:color w:val="000000" w:themeColor="text1"/>
          <w:kern w:val="0"/>
        </w:rPr>
        <w:t>九</w:t>
      </w:r>
      <w:r w:rsidR="00E115D4" w:rsidRPr="000D23E4">
        <w:rPr>
          <w:rFonts w:ascii="標楷體" w:eastAsia="標楷體" w:hAnsi="Calibri" w:cs="標楷體" w:hint="eastAsia"/>
          <w:b/>
          <w:color w:val="000000" w:themeColor="text1"/>
          <w:kern w:val="0"/>
        </w:rPr>
        <w:t>、</w:t>
      </w:r>
      <w:r w:rsidR="00E115D4">
        <w:rPr>
          <w:rFonts w:ascii="標楷體" w:eastAsia="標楷體" w:hAnsi="Calibri" w:cs="標楷體" w:hint="eastAsia"/>
          <w:b/>
          <w:color w:val="000000" w:themeColor="text1"/>
          <w:kern w:val="0"/>
        </w:rPr>
        <w:t xml:space="preserve">辦理方式: </w:t>
      </w:r>
      <w:r w:rsidR="00E115D4" w:rsidRPr="00F90715">
        <w:rPr>
          <w:rFonts w:ascii="標楷體" w:eastAsia="標楷體" w:hAnsi="Calibri" w:cs="標楷體" w:hint="eastAsia"/>
          <w:color w:val="000000" w:themeColor="text1"/>
          <w:kern w:val="0"/>
        </w:rPr>
        <w:t>上午進行</w:t>
      </w:r>
      <w:r w:rsidR="00E115D4" w:rsidRPr="00EA4823">
        <w:rPr>
          <w:rFonts w:ascii="標楷體" w:eastAsia="標楷體" w:hAnsi="標楷體"/>
          <w:color w:val="000000"/>
        </w:rPr>
        <w:t>探空火箭</w:t>
      </w:r>
      <w:r w:rsidR="00E115D4" w:rsidRPr="00112AAA">
        <w:rPr>
          <w:rFonts w:ascii="標楷體" w:eastAsia="標楷體" w:hAnsi="Calibri" w:cs="標楷體" w:hint="eastAsia"/>
          <w:color w:val="000000" w:themeColor="text1"/>
          <w:kern w:val="0"/>
        </w:rPr>
        <w:t>科學知識</w:t>
      </w:r>
      <w:r w:rsidR="00E115D4">
        <w:rPr>
          <w:rFonts w:ascii="標楷體" w:eastAsia="標楷體" w:hAnsi="Calibri" w:cs="標楷體" w:hint="eastAsia"/>
          <w:color w:val="000000" w:themeColor="text1"/>
          <w:kern w:val="0"/>
        </w:rPr>
        <w:t>學習，並進行科學實驗操作體驗，下午進行互動</w:t>
      </w:r>
      <w:r w:rsidR="005C6824">
        <w:rPr>
          <w:rFonts w:ascii="標楷體" w:eastAsia="標楷體" w:hAnsi="Calibri" w:cs="標楷體" w:hint="eastAsia"/>
          <w:color w:val="000000" w:themeColor="text1"/>
          <w:kern w:val="0"/>
        </w:rPr>
        <w:t>式</w:t>
      </w:r>
    </w:p>
    <w:p w:rsidR="00E115D4" w:rsidRDefault="00E115D4" w:rsidP="00E115D4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  <w:r>
        <w:rPr>
          <w:rFonts w:ascii="標楷體" w:eastAsia="標楷體" w:hAnsi="Calibri" w:cs="標楷體" w:hint="eastAsia"/>
          <w:color w:val="000000" w:themeColor="text1"/>
          <w:kern w:val="0"/>
        </w:rPr>
        <w:t xml:space="preserve">              </w:t>
      </w:r>
      <w:proofErr w:type="gramStart"/>
      <w:r>
        <w:rPr>
          <w:rFonts w:ascii="標楷體" w:eastAsia="標楷體" w:hAnsi="Calibri" w:cs="標楷體" w:hint="eastAsia"/>
          <w:color w:val="000000" w:themeColor="text1"/>
          <w:kern w:val="0"/>
        </w:rPr>
        <w:t>式女科學家</w:t>
      </w:r>
      <w:proofErr w:type="gramEnd"/>
      <w:r>
        <w:rPr>
          <w:rFonts w:ascii="標楷體" w:eastAsia="標楷體" w:hAnsi="Calibri" w:cs="標楷體" w:hint="eastAsia"/>
          <w:color w:val="000000" w:themeColor="text1"/>
          <w:kern w:val="0"/>
        </w:rPr>
        <w:t>典範學習。</w:t>
      </w:r>
    </w:p>
    <w:p w:rsidR="00F11DD5" w:rsidRDefault="00F11DD5" w:rsidP="00F11DD5">
      <w:pPr>
        <w:autoSpaceDE w:val="0"/>
        <w:autoSpaceDN w:val="0"/>
        <w:adjustRightInd w:val="0"/>
        <w:rPr>
          <w:rFonts w:ascii="標楷體" w:eastAsia="標楷體" w:hAnsi="Calibri" w:cs="標楷體"/>
          <w:color w:val="000000" w:themeColor="text1"/>
          <w:kern w:val="0"/>
        </w:rPr>
      </w:pPr>
    </w:p>
    <w:p w:rsidR="00F11DD5" w:rsidRPr="00F11DD5" w:rsidRDefault="00F11DD5" w:rsidP="00E115D4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</w:rPr>
      </w:pPr>
      <w:r w:rsidRPr="00F90715">
        <w:rPr>
          <w:rFonts w:ascii="標楷體" w:eastAsia="標楷體" w:hAnsi="Calibri" w:cs="標楷體" w:hint="eastAsia"/>
          <w:b/>
          <w:color w:val="000000" w:themeColor="text1"/>
          <w:kern w:val="0"/>
        </w:rPr>
        <w:lastRenderedPageBreak/>
        <w:t>十、課程內容</w:t>
      </w:r>
    </w:p>
    <w:tbl>
      <w:tblPr>
        <w:tblW w:w="989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85"/>
        <w:gridCol w:w="2693"/>
        <w:gridCol w:w="3923"/>
      </w:tblGrid>
      <w:tr w:rsidR="00BB7089" w:rsidRPr="000A2062" w:rsidTr="002F7DAC">
        <w:trPr>
          <w:trHeight w:val="519"/>
          <w:jc w:val="center"/>
        </w:trPr>
        <w:tc>
          <w:tcPr>
            <w:tcW w:w="1289" w:type="dxa"/>
            <w:shd w:val="pct10" w:color="auto" w:fill="auto"/>
            <w:vAlign w:val="center"/>
          </w:tcPr>
          <w:p w:rsidR="00E115D4" w:rsidRPr="000A2062" w:rsidRDefault="00E115D4" w:rsidP="0082114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日期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E115D4" w:rsidRPr="000A2062" w:rsidRDefault="00E115D4" w:rsidP="0082114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時間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E115D4" w:rsidRPr="000A2062" w:rsidRDefault="00E115D4" w:rsidP="00821144">
            <w:pPr>
              <w:pStyle w:val="ab"/>
              <w:jc w:val="center"/>
              <w:rPr>
                <w:rFonts w:ascii="標楷體" w:eastAsia="標楷體" w:hAnsi="標楷體"/>
                <w:color w:val="000000" w:themeColor="text1"/>
                <w:spacing w:val="-16"/>
                <w:sz w:val="24"/>
                <w:szCs w:val="24"/>
                <w:lang w:val="en-US" w:eastAsia="zh-TW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  <w:lang w:val="en-US" w:eastAsia="zh-TW"/>
              </w:rPr>
              <w:t>活動內容</w:t>
            </w:r>
          </w:p>
        </w:tc>
        <w:tc>
          <w:tcPr>
            <w:tcW w:w="3923" w:type="dxa"/>
            <w:shd w:val="pct10" w:color="auto" w:fill="auto"/>
            <w:vAlign w:val="center"/>
          </w:tcPr>
          <w:p w:rsidR="00E115D4" w:rsidRPr="000A2062" w:rsidRDefault="00E115D4" w:rsidP="00821144">
            <w:pPr>
              <w:pStyle w:val="ab"/>
              <w:jc w:val="center"/>
              <w:rPr>
                <w:rFonts w:ascii="標楷體" w:eastAsia="標楷體" w:hAnsi="標楷體"/>
                <w:color w:val="000000" w:themeColor="text1"/>
                <w:spacing w:val="-16"/>
                <w:sz w:val="24"/>
                <w:szCs w:val="24"/>
                <w:lang w:val="en-US" w:eastAsia="zh-TW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  <w:lang w:val="en-US" w:eastAsia="zh-TW"/>
              </w:rPr>
              <w:t>講座(負責人員)</w:t>
            </w:r>
          </w:p>
        </w:tc>
      </w:tr>
      <w:tr w:rsidR="00BB7089" w:rsidRPr="000A2062" w:rsidTr="002F7DAC">
        <w:trPr>
          <w:trHeight w:val="407"/>
          <w:jc w:val="center"/>
        </w:trPr>
        <w:tc>
          <w:tcPr>
            <w:tcW w:w="1289" w:type="dxa"/>
            <w:vMerge w:val="restart"/>
            <w:vAlign w:val="center"/>
          </w:tcPr>
          <w:p w:rsidR="00E115D4" w:rsidRPr="000A2062" w:rsidRDefault="00E115D4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  <w:p w:rsidR="00E115D4" w:rsidRPr="000A2062" w:rsidRDefault="00F11DD5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5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月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21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日</w:t>
            </w:r>
          </w:p>
          <w:p w:rsidR="00F11DD5" w:rsidRPr="000A2062" w:rsidRDefault="00F11DD5" w:rsidP="00F11DD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5月28日</w:t>
            </w:r>
          </w:p>
          <w:p w:rsidR="00F11DD5" w:rsidRPr="000A2062" w:rsidRDefault="00F11DD5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  <w:p w:rsidR="00E115D4" w:rsidRPr="000A2062" w:rsidRDefault="00E115D4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(</w:t>
            </w:r>
            <w:r w:rsidR="00F11DD5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星期六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)</w:t>
            </w:r>
          </w:p>
        </w:tc>
        <w:tc>
          <w:tcPr>
            <w:tcW w:w="1985" w:type="dxa"/>
            <w:vAlign w:val="center"/>
          </w:tcPr>
          <w:p w:rsidR="00E115D4" w:rsidRPr="000A2062" w:rsidRDefault="00BB7089" w:rsidP="002F7DAC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07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5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0-08: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2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</w:p>
        </w:tc>
        <w:tc>
          <w:tcPr>
            <w:tcW w:w="2693" w:type="dxa"/>
            <w:vAlign w:val="center"/>
          </w:tcPr>
          <w:p w:rsidR="00E115D4" w:rsidRPr="000A2062" w:rsidRDefault="00E115D4" w:rsidP="008211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報到</w:t>
            </w:r>
          </w:p>
        </w:tc>
        <w:tc>
          <w:tcPr>
            <w:tcW w:w="3923" w:type="dxa"/>
            <w:vAlign w:val="center"/>
          </w:tcPr>
          <w:p w:rsidR="00E115D4" w:rsidRDefault="009145F5" w:rsidP="00BB708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9A57CC" w:rsidRPr="009A57CC" w:rsidRDefault="009A57CC" w:rsidP="00BB708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F07402">
              <w:rPr>
                <w:rFonts w:ascii="標楷體" w:eastAsia="標楷體" w:hAnsi="標楷體" w:hint="eastAsia"/>
                <w:color w:val="000000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</w:rPr>
              <w:t>專案團隊</w:t>
            </w:r>
          </w:p>
        </w:tc>
      </w:tr>
      <w:tr w:rsidR="00BB7089" w:rsidRPr="000A2062" w:rsidTr="002F7DAC">
        <w:trPr>
          <w:trHeight w:val="407"/>
          <w:jc w:val="center"/>
        </w:trPr>
        <w:tc>
          <w:tcPr>
            <w:tcW w:w="1289" w:type="dxa"/>
            <w:vMerge/>
            <w:vAlign w:val="center"/>
          </w:tcPr>
          <w:p w:rsidR="00BB7089" w:rsidRPr="000A2062" w:rsidRDefault="00BB7089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BB7089" w:rsidRPr="000A2062" w:rsidRDefault="00BB7089" w:rsidP="002F7DAC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08:20-08:30</w:t>
            </w:r>
          </w:p>
        </w:tc>
        <w:tc>
          <w:tcPr>
            <w:tcW w:w="2693" w:type="dxa"/>
            <w:vAlign w:val="center"/>
          </w:tcPr>
          <w:p w:rsidR="00BB7089" w:rsidRPr="000A2062" w:rsidRDefault="00BB7089" w:rsidP="008211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開幕式</w:t>
            </w:r>
          </w:p>
        </w:tc>
        <w:tc>
          <w:tcPr>
            <w:tcW w:w="3923" w:type="dxa"/>
            <w:vAlign w:val="center"/>
          </w:tcPr>
          <w:p w:rsidR="00BB7089" w:rsidRPr="000A2062" w:rsidRDefault="009A57CC" w:rsidP="00BB708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臺北市政府教育局長官、劉淑雯教授</w:t>
            </w:r>
          </w:p>
        </w:tc>
      </w:tr>
      <w:tr w:rsidR="00BB7089" w:rsidRPr="000A2062" w:rsidTr="002F7DAC">
        <w:trPr>
          <w:trHeight w:val="413"/>
          <w:jc w:val="center"/>
        </w:trPr>
        <w:tc>
          <w:tcPr>
            <w:tcW w:w="1289" w:type="dxa"/>
            <w:vMerge/>
            <w:vAlign w:val="center"/>
          </w:tcPr>
          <w:p w:rsidR="00E115D4" w:rsidRPr="000A2062" w:rsidRDefault="00E115D4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E115D4" w:rsidRPr="000A2062" w:rsidRDefault="00BB7089" w:rsidP="002F7DA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08:30-10</w:t>
            </w:r>
            <w:r w:rsidR="00E115D4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:00</w:t>
            </w:r>
          </w:p>
        </w:tc>
        <w:tc>
          <w:tcPr>
            <w:tcW w:w="2693" w:type="dxa"/>
            <w:vAlign w:val="center"/>
          </w:tcPr>
          <w:p w:rsidR="00552AFE" w:rsidRPr="000A2062" w:rsidRDefault="00BB7089" w:rsidP="00552AF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ARRC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介紹</w:t>
            </w:r>
          </w:p>
        </w:tc>
        <w:tc>
          <w:tcPr>
            <w:tcW w:w="3923" w:type="dxa"/>
            <w:vAlign w:val="center"/>
          </w:tcPr>
          <w:p w:rsidR="00E115D4" w:rsidRPr="000A2062" w:rsidRDefault="0086323E" w:rsidP="00552AF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</w:rPr>
              <w:t>ARRC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魏世昕研究員</w:t>
            </w:r>
            <w:r w:rsidR="002F7DAC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、助教</w:t>
            </w:r>
          </w:p>
        </w:tc>
      </w:tr>
      <w:tr w:rsidR="00BB7089" w:rsidRPr="000A2062" w:rsidTr="002F7DAC">
        <w:trPr>
          <w:trHeight w:val="420"/>
          <w:jc w:val="center"/>
        </w:trPr>
        <w:tc>
          <w:tcPr>
            <w:tcW w:w="1289" w:type="dxa"/>
            <w:vMerge/>
            <w:vAlign w:val="center"/>
          </w:tcPr>
          <w:p w:rsidR="00E115D4" w:rsidRPr="000A2062" w:rsidRDefault="00E115D4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E115D4" w:rsidRPr="000A2062" w:rsidRDefault="00E115D4" w:rsidP="002F7D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:00-1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2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</w:p>
        </w:tc>
        <w:tc>
          <w:tcPr>
            <w:tcW w:w="2693" w:type="dxa"/>
            <w:vAlign w:val="center"/>
          </w:tcPr>
          <w:p w:rsidR="00552AFE" w:rsidRPr="000A2062" w:rsidRDefault="00552AFE" w:rsidP="00552AF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休息</w:t>
            </w:r>
          </w:p>
        </w:tc>
        <w:tc>
          <w:tcPr>
            <w:tcW w:w="3923" w:type="dxa"/>
            <w:vAlign w:val="center"/>
          </w:tcPr>
          <w:p w:rsidR="009A57CC" w:rsidRPr="009A57CC" w:rsidRDefault="009A57CC" w:rsidP="009A57C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E115D4" w:rsidRPr="000A2062" w:rsidRDefault="009A57CC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F07402">
              <w:rPr>
                <w:rFonts w:ascii="標楷體" w:eastAsia="標楷體" w:hAnsi="標楷體" w:hint="eastAsia"/>
                <w:color w:val="000000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</w:rPr>
              <w:t>專案團隊</w:t>
            </w:r>
          </w:p>
        </w:tc>
      </w:tr>
      <w:tr w:rsidR="00552AFE" w:rsidRPr="000A2062" w:rsidTr="002F7DAC">
        <w:trPr>
          <w:trHeight w:val="420"/>
          <w:jc w:val="center"/>
        </w:trPr>
        <w:tc>
          <w:tcPr>
            <w:tcW w:w="1289" w:type="dxa"/>
            <w:vMerge/>
            <w:vAlign w:val="center"/>
          </w:tcPr>
          <w:p w:rsidR="00552AFE" w:rsidRPr="000A2062" w:rsidRDefault="00552AFE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552AFE" w:rsidRPr="000A2062" w:rsidRDefault="00552AFE" w:rsidP="002F7D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10:20-12:00</w:t>
            </w:r>
          </w:p>
        </w:tc>
        <w:tc>
          <w:tcPr>
            <w:tcW w:w="2693" w:type="dxa"/>
            <w:vAlign w:val="center"/>
          </w:tcPr>
          <w:p w:rsidR="00552AFE" w:rsidRPr="000A2062" w:rsidRDefault="00552AFE" w:rsidP="00552AF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實驗操作體驗</w:t>
            </w:r>
          </w:p>
        </w:tc>
        <w:tc>
          <w:tcPr>
            <w:tcW w:w="3923" w:type="dxa"/>
            <w:vAlign w:val="center"/>
          </w:tcPr>
          <w:p w:rsidR="00552AFE" w:rsidRPr="000A2062" w:rsidRDefault="0086323E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</w:rPr>
              <w:t>ARRC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魏世昕研究員</w:t>
            </w:r>
            <w:r w:rsidR="002F7DAC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、助教</w:t>
            </w:r>
          </w:p>
        </w:tc>
      </w:tr>
      <w:tr w:rsidR="00552AFE" w:rsidRPr="000A2062" w:rsidTr="002F7DAC">
        <w:trPr>
          <w:trHeight w:val="420"/>
          <w:jc w:val="center"/>
        </w:trPr>
        <w:tc>
          <w:tcPr>
            <w:tcW w:w="1289" w:type="dxa"/>
            <w:vMerge/>
            <w:vAlign w:val="center"/>
          </w:tcPr>
          <w:p w:rsidR="00552AFE" w:rsidRPr="000A2062" w:rsidRDefault="00552AFE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552AFE" w:rsidRPr="000A2062" w:rsidRDefault="00552AFE" w:rsidP="002F7D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12:00-13:00</w:t>
            </w:r>
          </w:p>
        </w:tc>
        <w:tc>
          <w:tcPr>
            <w:tcW w:w="2693" w:type="dxa"/>
            <w:vAlign w:val="center"/>
          </w:tcPr>
          <w:p w:rsidR="00552AFE" w:rsidRPr="000A2062" w:rsidRDefault="00552AFE" w:rsidP="00552AF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午餐時間</w:t>
            </w:r>
          </w:p>
        </w:tc>
        <w:tc>
          <w:tcPr>
            <w:tcW w:w="3923" w:type="dxa"/>
            <w:vAlign w:val="center"/>
          </w:tcPr>
          <w:p w:rsidR="009A57CC" w:rsidRDefault="009A57CC" w:rsidP="009A57C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552AFE" w:rsidRPr="000A2062" w:rsidRDefault="009A57CC" w:rsidP="009A57C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F07402">
              <w:rPr>
                <w:rFonts w:ascii="標楷體" w:eastAsia="標楷體" w:hAnsi="標楷體" w:hint="eastAsia"/>
                <w:color w:val="000000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</w:rPr>
              <w:t>專案團隊</w:t>
            </w:r>
          </w:p>
        </w:tc>
      </w:tr>
      <w:tr w:rsidR="00BB7089" w:rsidRPr="000A2062" w:rsidTr="002F7DAC">
        <w:trPr>
          <w:trHeight w:val="386"/>
          <w:jc w:val="center"/>
        </w:trPr>
        <w:tc>
          <w:tcPr>
            <w:tcW w:w="1289" w:type="dxa"/>
            <w:vMerge/>
            <w:vAlign w:val="center"/>
          </w:tcPr>
          <w:p w:rsidR="00E115D4" w:rsidRPr="000A2062" w:rsidRDefault="00E115D4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E115D4" w:rsidRPr="000A2062" w:rsidRDefault="00E115D4" w:rsidP="002F7DA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3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:00-1</w:t>
            </w:r>
            <w:r w:rsidR="00552AFE"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5</w:t>
            </w:r>
            <w:r w:rsidR="00193066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:3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</w:p>
        </w:tc>
        <w:tc>
          <w:tcPr>
            <w:tcW w:w="2693" w:type="dxa"/>
            <w:vAlign w:val="center"/>
          </w:tcPr>
          <w:p w:rsidR="00E115D4" w:rsidRPr="000A2062" w:rsidRDefault="001E0B7A" w:rsidP="008211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Calibri" w:cs="標楷體" w:hint="eastAsia"/>
                <w:color w:val="000000" w:themeColor="text1"/>
                <w:kern w:val="0"/>
              </w:rPr>
              <w:t>女科學家典範學習</w:t>
            </w:r>
          </w:p>
        </w:tc>
        <w:tc>
          <w:tcPr>
            <w:tcW w:w="3923" w:type="dxa"/>
            <w:vAlign w:val="center"/>
          </w:tcPr>
          <w:p w:rsidR="00E115D4" w:rsidRDefault="00193066" w:rsidP="00821144">
            <w:pPr>
              <w:pStyle w:val="ab"/>
              <w:jc w:val="center"/>
              <w:rPr>
                <w:rFonts w:ascii="標楷體" w:eastAsia="標楷體" w:hAnsi="標楷體"/>
                <w:color w:val="000000" w:themeColor="text1"/>
                <w:spacing w:val="-16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  <w:lang w:val="en-US" w:eastAsia="zh-TW"/>
              </w:rPr>
              <w:t>學者專家、助教</w:t>
            </w:r>
            <w:r w:rsidR="0086323E" w:rsidRPr="0086323E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  <w:lang w:val="en-US" w:eastAsia="zh-TW"/>
              </w:rPr>
              <w:t>、劉淑雯教授</w:t>
            </w:r>
          </w:p>
          <w:p w:rsidR="0086323E" w:rsidRDefault="0086323E" w:rsidP="0086323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6323E" w:rsidRPr="0086323E" w:rsidRDefault="0086323E" w:rsidP="0086323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86323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科技部專案團隊</w:t>
            </w:r>
          </w:p>
        </w:tc>
      </w:tr>
      <w:tr w:rsidR="001E0B7A" w:rsidRPr="000A2062" w:rsidTr="002F7DAC">
        <w:trPr>
          <w:trHeight w:val="386"/>
          <w:jc w:val="center"/>
        </w:trPr>
        <w:tc>
          <w:tcPr>
            <w:tcW w:w="1289" w:type="dxa"/>
            <w:vMerge/>
            <w:vAlign w:val="center"/>
          </w:tcPr>
          <w:p w:rsidR="001E0B7A" w:rsidRPr="000A2062" w:rsidRDefault="001E0B7A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1E0B7A" w:rsidRPr="000A2062" w:rsidRDefault="001E0B7A" w:rsidP="002F7DA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15</w:t>
            </w:r>
            <w:r w:rsidR="00193066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:3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0-15:</w:t>
            </w:r>
            <w:r w:rsidR="00193066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4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</w:t>
            </w:r>
          </w:p>
        </w:tc>
        <w:tc>
          <w:tcPr>
            <w:tcW w:w="2693" w:type="dxa"/>
            <w:vAlign w:val="center"/>
          </w:tcPr>
          <w:p w:rsidR="001E0B7A" w:rsidRPr="000A2062" w:rsidRDefault="001E0B7A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休息</w:t>
            </w:r>
          </w:p>
        </w:tc>
        <w:tc>
          <w:tcPr>
            <w:tcW w:w="3923" w:type="dxa"/>
            <w:vAlign w:val="center"/>
          </w:tcPr>
          <w:p w:rsidR="009A57CC" w:rsidRDefault="009A57CC" w:rsidP="009A57C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E0B7A" w:rsidRPr="000A2062" w:rsidRDefault="009A57CC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F07402">
              <w:rPr>
                <w:rFonts w:ascii="標楷體" w:eastAsia="標楷體" w:hAnsi="標楷體" w:hint="eastAsia"/>
                <w:color w:val="000000"/>
              </w:rPr>
              <w:t>科技部</w:t>
            </w:r>
            <w:r>
              <w:rPr>
                <w:rFonts w:ascii="標楷體" w:eastAsia="標楷體" w:hAnsi="標楷體" w:hint="eastAsia"/>
                <w:color w:val="000000"/>
              </w:rPr>
              <w:t>專案團隊</w:t>
            </w:r>
          </w:p>
        </w:tc>
      </w:tr>
      <w:tr w:rsidR="001E0B7A" w:rsidRPr="0086323E" w:rsidTr="002F7DAC">
        <w:trPr>
          <w:trHeight w:val="386"/>
          <w:jc w:val="center"/>
        </w:trPr>
        <w:tc>
          <w:tcPr>
            <w:tcW w:w="1289" w:type="dxa"/>
            <w:vMerge/>
            <w:vAlign w:val="center"/>
          </w:tcPr>
          <w:p w:rsidR="001E0B7A" w:rsidRPr="000A2062" w:rsidRDefault="001E0B7A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1E0B7A" w:rsidRPr="000A2062" w:rsidRDefault="001E0B7A" w:rsidP="002F7DA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</w:t>
            </w:r>
            <w:r w:rsidR="00193066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5:4</w:t>
            </w: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0-16:00</w:t>
            </w:r>
          </w:p>
        </w:tc>
        <w:tc>
          <w:tcPr>
            <w:tcW w:w="2693" w:type="dxa"/>
            <w:vAlign w:val="center"/>
          </w:tcPr>
          <w:p w:rsidR="001E0B7A" w:rsidRPr="000A2062" w:rsidRDefault="00193066" w:rsidP="00821144">
            <w:pPr>
              <w:spacing w:line="320" w:lineRule="exact"/>
              <w:jc w:val="center"/>
              <w:rPr>
                <w:rFonts w:ascii="標楷體" w:eastAsia="標楷體" w:hAnsi="Calibri" w:cs="標楷體"/>
                <w:color w:val="000000" w:themeColor="text1"/>
                <w:kern w:val="0"/>
              </w:rPr>
            </w:pPr>
            <w:proofErr w:type="gramStart"/>
            <w:r>
              <w:rPr>
                <w:rFonts w:ascii="標楷體" w:eastAsia="標楷體" w:hAnsi="Calibri" w:cs="標楷體" w:hint="eastAsia"/>
                <w:color w:val="000000" w:themeColor="text1"/>
                <w:kern w:val="0"/>
              </w:rPr>
              <w:t>結業式</w:t>
            </w:r>
            <w:r w:rsidR="009A57CC">
              <w:rPr>
                <w:rFonts w:ascii="標楷體" w:eastAsia="標楷體" w:hAnsi="Calibri" w:cs="標楷體" w:hint="eastAsia"/>
                <w:color w:val="000000" w:themeColor="text1"/>
                <w:kern w:val="0"/>
              </w:rPr>
              <w:t>暨</w:t>
            </w:r>
            <w:r w:rsidR="009A57CC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頒發</w:t>
            </w:r>
            <w:proofErr w:type="gramEnd"/>
            <w:r w:rsidR="009A57CC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證書</w:t>
            </w:r>
          </w:p>
        </w:tc>
        <w:tc>
          <w:tcPr>
            <w:tcW w:w="3923" w:type="dxa"/>
            <w:vAlign w:val="center"/>
          </w:tcPr>
          <w:p w:rsidR="001E0B7A" w:rsidRPr="0086323E" w:rsidRDefault="00193066" w:rsidP="009A57CC">
            <w:pPr>
              <w:pStyle w:val="ab"/>
              <w:jc w:val="center"/>
              <w:rPr>
                <w:rFonts w:ascii="標楷體" w:eastAsia="標楷體" w:hAnsi="標楷體"/>
                <w:color w:val="000000" w:themeColor="text1"/>
                <w:spacing w:val="-16"/>
                <w:sz w:val="24"/>
                <w:szCs w:val="24"/>
              </w:rPr>
            </w:pPr>
            <w:proofErr w:type="spellStart"/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</w:rPr>
              <w:t>臺北市政府教育局長官</w:t>
            </w:r>
            <w:r w:rsidR="009A57CC" w:rsidRPr="0086323E">
              <w:rPr>
                <w:rFonts w:ascii="標楷體" w:eastAsia="標楷體" w:hAnsi="標楷體" w:hint="eastAsia"/>
                <w:color w:val="000000" w:themeColor="text1"/>
                <w:spacing w:val="-16"/>
                <w:sz w:val="24"/>
                <w:szCs w:val="24"/>
              </w:rPr>
              <w:t>、劉淑雯教授</w:t>
            </w:r>
            <w:proofErr w:type="spellEnd"/>
          </w:p>
        </w:tc>
      </w:tr>
      <w:tr w:rsidR="001E0B7A" w:rsidRPr="000A2062" w:rsidTr="002F7DAC">
        <w:trPr>
          <w:trHeight w:val="270"/>
          <w:jc w:val="center"/>
        </w:trPr>
        <w:tc>
          <w:tcPr>
            <w:tcW w:w="1289" w:type="dxa"/>
            <w:vMerge/>
            <w:vAlign w:val="center"/>
          </w:tcPr>
          <w:p w:rsidR="001E0B7A" w:rsidRPr="000A2062" w:rsidRDefault="001E0B7A" w:rsidP="00821144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  <w:tc>
          <w:tcPr>
            <w:tcW w:w="1985" w:type="dxa"/>
            <w:vAlign w:val="center"/>
          </w:tcPr>
          <w:p w:rsidR="001E0B7A" w:rsidRPr="000A2062" w:rsidRDefault="001E0B7A" w:rsidP="002F7DAC">
            <w:pPr>
              <w:spacing w:line="300" w:lineRule="exact"/>
              <w:ind w:firstLineChars="150" w:firstLine="312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16:00~</w:t>
            </w:r>
          </w:p>
        </w:tc>
        <w:tc>
          <w:tcPr>
            <w:tcW w:w="2693" w:type="dxa"/>
            <w:vAlign w:val="center"/>
          </w:tcPr>
          <w:p w:rsidR="001E0B7A" w:rsidRPr="000A2062" w:rsidRDefault="001E0B7A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0A2062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賦歸</w:t>
            </w:r>
          </w:p>
        </w:tc>
        <w:tc>
          <w:tcPr>
            <w:tcW w:w="3923" w:type="dxa"/>
            <w:vAlign w:val="center"/>
          </w:tcPr>
          <w:p w:rsidR="001E0B7A" w:rsidRPr="000A2062" w:rsidRDefault="001E0B7A" w:rsidP="0082114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</w:tbl>
    <w:p w:rsidR="00D21F87" w:rsidRDefault="00D21F87" w:rsidP="004635A0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</w:p>
    <w:p w:rsidR="004635A0" w:rsidRDefault="004635A0" w:rsidP="004635A0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註一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：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ARRC團隊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(資料來源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:ARRC</w:t>
      </w:r>
      <w:proofErr w:type="gramStart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官網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 xml:space="preserve">  </w:t>
      </w:r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http://arrc.tw/</w:t>
      </w:r>
      <w:r w:rsidRPr="00F07402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)</w:t>
      </w:r>
      <w:r w:rsidRPr="00F07402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 xml:space="preserve"> </w:t>
      </w:r>
    </w:p>
    <w:p w:rsidR="004635A0" w:rsidRPr="002A65A8" w:rsidRDefault="004635A0" w:rsidP="004635A0">
      <w:pPr>
        <w:pStyle w:val="ab"/>
        <w:spacing w:line="400" w:lineRule="exact"/>
        <w:jc w:val="both"/>
        <w:rPr>
          <w:rFonts w:ascii="微軟正黑體" w:eastAsia="微軟正黑體" w:hAnsi="微軟正黑體"/>
          <w:color w:val="FFFFFF"/>
          <w:spacing w:val="15"/>
          <w:sz w:val="24"/>
          <w:szCs w:val="24"/>
          <w:shd w:val="clear" w:color="auto" w:fill="000000"/>
          <w:lang w:eastAsia="zh-TW"/>
        </w:rPr>
      </w:pPr>
      <w:r w:rsidRPr="002A65A8">
        <w:rPr>
          <w:rFonts w:ascii="微軟正黑體" w:eastAsia="微軟正黑體" w:hAnsi="微軟正黑體" w:hint="eastAsia"/>
          <w:color w:val="FFFFFF"/>
          <w:spacing w:val="15"/>
          <w:sz w:val="24"/>
          <w:szCs w:val="24"/>
          <w:shd w:val="clear" w:color="auto" w:fill="000000"/>
        </w:rPr>
        <w:t>上太空難不難？台灣要自製火箭，可能嗎？除了代工跟3C，</w:t>
      </w:r>
      <w:proofErr w:type="spellStart"/>
      <w:r w:rsidRPr="002A65A8">
        <w:rPr>
          <w:rFonts w:ascii="微軟正黑體" w:eastAsia="微軟正黑體" w:hAnsi="微軟正黑體" w:hint="eastAsia"/>
          <w:color w:val="FFFFFF"/>
          <w:spacing w:val="15"/>
          <w:sz w:val="24"/>
          <w:szCs w:val="24"/>
          <w:shd w:val="clear" w:color="auto" w:fill="000000"/>
        </w:rPr>
        <w:t>台灣的科技還有什麼機會</w:t>
      </w:r>
      <w:proofErr w:type="spellEnd"/>
      <w:r w:rsidRPr="002A65A8">
        <w:rPr>
          <w:rFonts w:ascii="微軟正黑體" w:eastAsia="微軟正黑體" w:hAnsi="微軟正黑體" w:hint="eastAsia"/>
          <w:color w:val="FFFFFF"/>
          <w:spacing w:val="15"/>
          <w:sz w:val="24"/>
          <w:szCs w:val="24"/>
          <w:shd w:val="clear" w:color="auto" w:fill="000000"/>
        </w:rPr>
        <w:t>？</w:t>
      </w:r>
    </w:p>
    <w:p w:rsidR="00D21F87" w:rsidRDefault="004635A0" w:rsidP="004635A0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2A65A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這是</w:t>
      </w:r>
      <w:r w:rsidRPr="00EA482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由台灣多所大學共同組織的探空火箭研究中心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-</w:t>
      </w:r>
      <w:r w:rsidRPr="00EA482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國立交通大學「前瞻火箭研究中心」</w:t>
      </w:r>
    </w:p>
    <w:p w:rsidR="004635A0" w:rsidRDefault="004635A0" w:rsidP="00D21F87">
      <w:pPr>
        <w:pStyle w:val="ab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 w:rsidRPr="00EA4823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(Advanced Rocket Research Center, ARRC)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成立宗旨意在促進台灣太空科技的發展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-</w:t>
      </w:r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由台灣自主研發、製造的</w:t>
      </w:r>
      <w:hyperlink r:id="rId9" w:tooltip="運載火箭" w:history="1">
        <w:r w:rsidRPr="00DD0CCF">
          <w:rPr>
            <w:rFonts w:ascii="標楷體" w:eastAsia="標楷體" w:hAnsi="標楷體"/>
            <w:color w:val="000000"/>
            <w:sz w:val="24"/>
            <w:szCs w:val="24"/>
            <w:lang w:val="en-US" w:eastAsia="zh-TW"/>
          </w:rPr>
          <w:t>運載火箭</w:t>
        </w:r>
      </w:hyperlink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，並達成運送</w:t>
      </w:r>
      <w:hyperlink r:id="rId10" w:tooltip="人造衛星" w:history="1">
        <w:r w:rsidRPr="00DD0CCF">
          <w:rPr>
            <w:rFonts w:ascii="標楷體" w:eastAsia="標楷體" w:hAnsi="標楷體"/>
            <w:color w:val="000000"/>
            <w:sz w:val="24"/>
            <w:szCs w:val="24"/>
            <w:lang w:val="en-US" w:eastAsia="zh-TW"/>
          </w:rPr>
          <w:t>衛星</w:t>
        </w:r>
      </w:hyperlink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上軌道的能力。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用極低的成本、全部自製的精神，挑戰世界第一。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他們相信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「這是台灣的機會！」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，</w:t>
      </w:r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主要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團隊</w:t>
      </w:r>
      <w:r w:rsidRPr="00DD0CCF">
        <w:rPr>
          <w:rFonts w:ascii="標楷體" w:eastAsia="標楷體" w:hAnsi="標楷體"/>
          <w:color w:val="000000"/>
          <w:sz w:val="24"/>
          <w:szCs w:val="24"/>
          <w:lang w:val="en-US" w:eastAsia="zh-TW"/>
        </w:rPr>
        <w:t>成員包括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交通大學機械系教授吳宗信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、</w:t>
      </w:r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太空中心資深研究員陳彥升、研究員張浩基、交大機械工程系教授陳宗麟、北科大電子工程系教授林信標、成大工程科學系副教授何明字、屏科大車輛工程學系教授胡惠文、銘傳大學資管系助理教授</w:t>
      </w:r>
      <w:proofErr w:type="gramStart"/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余仁朋、</w:t>
      </w:r>
      <w:proofErr w:type="gramEnd"/>
      <w:r w:rsidRPr="00DD0CCF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海洋大學商船系副教授黃俊誠等。</w:t>
      </w:r>
    </w:p>
    <w:p w:rsidR="00E05F28" w:rsidRDefault="004635A0" w:rsidP="004635A0">
      <w:pPr>
        <w:pStyle w:val="ab"/>
        <w:ind w:left="480"/>
        <w:jc w:val="both"/>
        <w:rPr>
          <w:rFonts w:ascii="標楷體" w:eastAsia="標楷體" w:hAnsi="標楷體"/>
          <w:color w:val="000000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團隊認為</w:t>
      </w:r>
      <w:r w:rsidRPr="00255AD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這不只是一個夢想，而是我們的科技人才除了代工，還有沒</w:t>
      </w:r>
      <w:r w:rsidR="00E05F2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有</w:t>
      </w:r>
      <w:r w:rsidRPr="00255AD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更高的想像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空間；</w:t>
      </w:r>
    </w:p>
    <w:p w:rsidR="007708F9" w:rsidRPr="004635A0" w:rsidRDefault="004635A0" w:rsidP="00D21F87">
      <w:pPr>
        <w:pStyle w:val="ab"/>
        <w:jc w:val="both"/>
        <w:rPr>
          <w:rFonts w:ascii="標楷體" w:eastAsia="標楷體" w:hAnsi="標楷體"/>
          <w:color w:val="FF0000"/>
          <w:sz w:val="24"/>
          <w:szCs w:val="24"/>
          <w:lang w:val="en-US" w:eastAsia="zh-TW"/>
        </w:rPr>
      </w:pPr>
      <w:r w:rsidRPr="00255AD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下一代，對於太空還有沒有渴望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？「想像的空間，至少我們要給那些願意挑戰的學生們一個想像的權力。</w:t>
      </w:r>
      <w:r w:rsidRPr="00255AD8"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」</w:t>
      </w:r>
      <w:r>
        <w:rPr>
          <w:rFonts w:ascii="標楷體" w:eastAsia="標楷體" w:hAnsi="標楷體" w:hint="eastAsia"/>
          <w:color w:val="000000"/>
          <w:sz w:val="24"/>
          <w:szCs w:val="24"/>
          <w:lang w:val="en-US" w:eastAsia="zh-TW"/>
        </w:rPr>
        <w:t>。</w:t>
      </w:r>
    </w:p>
    <w:p w:rsidR="007708F9" w:rsidRPr="004635A0" w:rsidRDefault="00240D8F" w:rsidP="00240D8F">
      <w:pPr>
        <w:pStyle w:val="ab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lang w:val="en-US" w:eastAsia="zh-TW"/>
        </w:rPr>
      </w:pPr>
      <w:r w:rsidRPr="004635A0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十</w:t>
      </w:r>
      <w:r w:rsidR="004635A0" w:rsidRPr="004635A0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二</w:t>
      </w:r>
      <w:r w:rsidR="007708F9" w:rsidRPr="004635A0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、報名事宜</w:t>
      </w:r>
    </w:p>
    <w:p w:rsidR="007708F9" w:rsidRPr="009501AE" w:rsidRDefault="007708F9" w:rsidP="00AB5103">
      <w:pPr>
        <w:pStyle w:val="ab"/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請於105年</w:t>
      </w:r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5</w:t>
      </w:r>
      <w:r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月</w:t>
      </w:r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</w:t>
      </w:r>
      <w:r w:rsidR="00C33781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日</w:t>
      </w:r>
      <w:r w:rsidR="00240D8F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</w:t>
      </w:r>
      <w:proofErr w:type="gramStart"/>
      <w:r w:rsidR="00C33781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一</w:t>
      </w:r>
      <w:proofErr w:type="gramEnd"/>
      <w:r w:rsidR="00240D8F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</w:t>
      </w:r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前填妥報名表</w:t>
      </w:r>
      <w:r w:rsidR="009501AE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(附件一)，</w:t>
      </w:r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向各校教務處報名，並由教務處進行身分認定審核後，</w:t>
      </w:r>
      <w:proofErr w:type="gramStart"/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逕</w:t>
      </w:r>
      <w:proofErr w:type="gramEnd"/>
      <w:r w:rsidR="00AB5103"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送臺北市南港區成德國民小學輔導室</w:t>
      </w:r>
      <w:r w:rsidRPr="009501AE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240D8F" w:rsidRPr="00AB5103" w:rsidRDefault="00240D8F" w:rsidP="00240D8F">
      <w:pPr>
        <w:rPr>
          <w:rFonts w:ascii="標楷體" w:eastAsia="標楷體" w:hAnsi="標楷體"/>
          <w:color w:val="000000" w:themeColor="text1"/>
        </w:rPr>
      </w:pPr>
      <w:r w:rsidRPr="00AB5103">
        <w:rPr>
          <w:rFonts w:ascii="標楷體" w:eastAsia="標楷體" w:hAnsi="標楷體" w:hint="eastAsia"/>
          <w:color w:val="000000" w:themeColor="text1"/>
        </w:rPr>
        <w:t xml:space="preserve">  (二</w:t>
      </w:r>
      <w:r w:rsidR="00AB5103" w:rsidRPr="00AB5103">
        <w:rPr>
          <w:rFonts w:ascii="標楷體" w:eastAsia="標楷體" w:hAnsi="標楷體" w:hint="eastAsia"/>
          <w:color w:val="000000" w:themeColor="text1"/>
        </w:rPr>
        <w:t>)</w:t>
      </w:r>
      <w:r w:rsidRPr="00AB5103">
        <w:rPr>
          <w:rFonts w:ascii="標楷體" w:eastAsia="標楷體" w:hAnsi="標楷體" w:hint="eastAsia"/>
          <w:color w:val="000000" w:themeColor="text1"/>
        </w:rPr>
        <w:t>依照報名順序優先錄取，如報名踴躍而致額滿，得提前截止報名，並於報名截止後3</w:t>
      </w:r>
      <w:r w:rsidR="00AB5103" w:rsidRPr="00AB5103">
        <w:rPr>
          <w:rFonts w:ascii="標楷體" w:eastAsia="標楷體" w:hAnsi="標楷體" w:hint="eastAsia"/>
          <w:color w:val="000000" w:themeColor="text1"/>
        </w:rPr>
        <w:t>日</w:t>
      </w:r>
    </w:p>
    <w:p w:rsidR="00240D8F" w:rsidRPr="00AB5103" w:rsidRDefault="00240D8F" w:rsidP="00240D8F">
      <w:pPr>
        <w:rPr>
          <w:rFonts w:ascii="標楷體" w:eastAsia="標楷體" w:hAnsi="標楷體"/>
          <w:color w:val="000000" w:themeColor="text1"/>
        </w:rPr>
      </w:pPr>
      <w:r w:rsidRPr="00AB5103">
        <w:rPr>
          <w:rFonts w:ascii="標楷體" w:eastAsia="標楷體" w:hAnsi="標楷體" w:hint="eastAsia"/>
          <w:color w:val="000000" w:themeColor="text1"/>
        </w:rPr>
        <w:t xml:space="preserve">      </w:t>
      </w:r>
      <w:r w:rsidR="00AB5103" w:rsidRPr="00AB5103">
        <w:rPr>
          <w:rFonts w:ascii="標楷體" w:eastAsia="標楷體" w:hAnsi="標楷體" w:hint="eastAsia"/>
          <w:color w:val="000000" w:themeColor="text1"/>
        </w:rPr>
        <w:t>內於成德國小網頁公布錄取</w:t>
      </w:r>
      <w:r w:rsidRPr="00AB5103">
        <w:rPr>
          <w:rFonts w:ascii="標楷體" w:eastAsia="標楷體" w:hAnsi="標楷體" w:hint="eastAsia"/>
          <w:color w:val="000000" w:themeColor="text1"/>
        </w:rPr>
        <w:t>名單。</w:t>
      </w:r>
    </w:p>
    <w:p w:rsidR="007708F9" w:rsidRDefault="007708F9" w:rsidP="002F7DAC">
      <w:pPr>
        <w:pStyle w:val="ab"/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報名相關事宜如有疑問，請洽成德國小輔導室</w:t>
      </w:r>
      <w:proofErr w:type="gramStart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黃立期主任</w:t>
      </w:r>
      <w:proofErr w:type="gramEnd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，連絡電話:27851376轉161。</w:t>
      </w:r>
    </w:p>
    <w:p w:rsidR="002F7DAC" w:rsidRPr="00AB5103" w:rsidRDefault="00C33781" w:rsidP="002F7DAC">
      <w:pPr>
        <w:pStyle w:val="ab"/>
        <w:numPr>
          <w:ilvl w:val="0"/>
          <w:numId w:val="12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為響應環保參加人員，</w:t>
      </w:r>
      <w:r w:rsidR="002F7DAC"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敬請自備環保餐具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1C2071" w:rsidRDefault="007708F9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D21F87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十</w:t>
      </w:r>
      <w:r w:rsidR="00240D8F" w:rsidRPr="00D21F87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三</w:t>
      </w:r>
      <w:r w:rsidRPr="00D21F87">
        <w:rPr>
          <w:rFonts w:ascii="標楷體" w:eastAsia="標楷體" w:hAnsi="標楷體" w:hint="eastAsia"/>
          <w:b/>
          <w:color w:val="000000" w:themeColor="text1"/>
          <w:sz w:val="24"/>
          <w:szCs w:val="24"/>
          <w:lang w:val="en-US" w:eastAsia="zh-TW"/>
        </w:rPr>
        <w:t>、獎勵</w:t>
      </w:r>
      <w:r w:rsidRPr="00D40537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：辦理本項活動有功人員由</w:t>
      </w:r>
      <w:r w:rsid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</w:t>
      </w:r>
      <w:r w:rsidRPr="00D40537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教育局統一從優獎勵。</w:t>
      </w:r>
    </w:p>
    <w:p w:rsidR="00DA6BB1" w:rsidRDefault="00DA6BB1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DA6BB1" w:rsidRDefault="00DA6BB1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DA6BB1" w:rsidRDefault="00DA6BB1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C33781" w:rsidRPr="00FD1999" w:rsidRDefault="00C33781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lang w:val="en-US" w:eastAsia="zh-TW"/>
        </w:rPr>
        <w:lastRenderedPageBreak/>
        <w:t>附件一</w:t>
      </w:r>
    </w:p>
    <w:p w:rsidR="000D3057" w:rsidRPr="00FD1999" w:rsidRDefault="000D3057" w:rsidP="000D3057">
      <w:pPr>
        <w:widowControl/>
        <w:spacing w:after="120" w:line="480" w:lineRule="exact"/>
        <w:jc w:val="center"/>
        <w:rPr>
          <w:rFonts w:ascii="標楷體" w:eastAsia="標楷體" w:hAnsi="標楷體" w:cs="標楷體"/>
          <w:sz w:val="32"/>
          <w:szCs w:val="32"/>
        </w:rPr>
      </w:pPr>
      <w:r w:rsidRPr="00FD1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臺北市 </w:t>
      </w:r>
      <w:proofErr w:type="gramStart"/>
      <w:r w:rsidRPr="00FD1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105</w:t>
      </w:r>
      <w:proofErr w:type="gramEnd"/>
      <w:r w:rsidRPr="00FD1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年度國民小學女學生科學探究營</w:t>
      </w:r>
      <w:r w:rsidR="00F5750C" w:rsidRPr="00FD1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p w:rsidR="00C43855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學校：</w:t>
      </w:r>
      <w:proofErr w:type="gramStart"/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________________________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No.</w:t>
      </w:r>
      <w:proofErr w:type="gramEnd"/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______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收件日期：10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5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/____ /____ </w:t>
      </w:r>
    </w:p>
    <w:p w:rsidR="00FD1999" w:rsidRPr="00C43855" w:rsidRDefault="00FD1999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8"/>
        <w:gridCol w:w="1656"/>
        <w:gridCol w:w="1701"/>
        <w:gridCol w:w="284"/>
        <w:gridCol w:w="1984"/>
        <w:gridCol w:w="2034"/>
      </w:tblGrid>
      <w:tr w:rsidR="00E32235" w:rsidTr="00E32235">
        <w:trPr>
          <w:jc w:val="center"/>
        </w:trPr>
        <w:tc>
          <w:tcPr>
            <w:tcW w:w="1668" w:type="dxa"/>
            <w:vAlign w:val="center"/>
          </w:tcPr>
          <w:p w:rsidR="00E32235" w:rsidRDefault="00E32235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學生姓名</w:t>
            </w: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年級</w:t>
            </w:r>
          </w:p>
        </w:tc>
        <w:tc>
          <w:tcPr>
            <w:tcW w:w="1656" w:type="dxa"/>
          </w:tcPr>
          <w:p w:rsidR="00E32235" w:rsidRPr="00C43855" w:rsidRDefault="00015CBE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參加</w:t>
            </w:r>
            <w:r w:rsidR="00E3223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梯次</w:t>
            </w:r>
          </w:p>
        </w:tc>
        <w:tc>
          <w:tcPr>
            <w:tcW w:w="1701" w:type="dxa"/>
            <w:vAlign w:val="center"/>
          </w:tcPr>
          <w:p w:rsidR="00E32235" w:rsidRDefault="00E32235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proofErr w:type="gramStart"/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午餐 葷</w:t>
            </w:r>
            <w:proofErr w:type="gramEnd"/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/素</w:t>
            </w: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緊急聯絡人姓名</w:t>
            </w:r>
          </w:p>
        </w:tc>
        <w:tc>
          <w:tcPr>
            <w:tcW w:w="2034" w:type="dxa"/>
            <w:vAlign w:val="center"/>
          </w:tcPr>
          <w:p w:rsidR="00E32235" w:rsidRDefault="00E32235" w:rsidP="00F5750C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電話</w:t>
            </w:r>
          </w:p>
        </w:tc>
      </w:tr>
      <w:tr w:rsidR="00E32235" w:rsidTr="00E32235">
        <w:trPr>
          <w:trHeight w:val="1042"/>
          <w:jc w:val="center"/>
        </w:trPr>
        <w:tc>
          <w:tcPr>
            <w:tcW w:w="1668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656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034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E32235" w:rsidTr="00E32235">
        <w:trPr>
          <w:trHeight w:val="1042"/>
          <w:jc w:val="center"/>
        </w:trPr>
        <w:tc>
          <w:tcPr>
            <w:tcW w:w="1668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656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034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E32235" w:rsidTr="00E32235">
        <w:trPr>
          <w:trHeight w:val="1042"/>
          <w:jc w:val="center"/>
        </w:trPr>
        <w:tc>
          <w:tcPr>
            <w:tcW w:w="1668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656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034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E32235" w:rsidTr="00E32235">
        <w:trPr>
          <w:trHeight w:val="1042"/>
          <w:jc w:val="center"/>
        </w:trPr>
        <w:tc>
          <w:tcPr>
            <w:tcW w:w="1668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656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034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E32235" w:rsidTr="00E32235">
        <w:trPr>
          <w:trHeight w:val="1042"/>
          <w:jc w:val="center"/>
        </w:trPr>
        <w:tc>
          <w:tcPr>
            <w:tcW w:w="1668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656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701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2034" w:type="dxa"/>
            <w:vAlign w:val="center"/>
          </w:tcPr>
          <w:p w:rsidR="00E32235" w:rsidRDefault="00E32235" w:rsidP="00E32235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E32235" w:rsidTr="00FD1999">
        <w:trPr>
          <w:trHeight w:val="741"/>
          <w:jc w:val="center"/>
        </w:trPr>
        <w:tc>
          <w:tcPr>
            <w:tcW w:w="10080" w:type="dxa"/>
            <w:gridSpan w:val="8"/>
            <w:vAlign w:val="center"/>
          </w:tcPr>
          <w:p w:rsidR="00E32235" w:rsidRDefault="00FD1999" w:rsidP="00FD1999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學校聯繫人員</w:t>
            </w:r>
            <w:r w:rsidR="00E32235"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資料</w:t>
            </w:r>
          </w:p>
        </w:tc>
      </w:tr>
      <w:tr w:rsidR="00FD1999" w:rsidTr="00FD1999">
        <w:trPr>
          <w:trHeight w:val="741"/>
          <w:jc w:val="center"/>
        </w:trPr>
        <w:tc>
          <w:tcPr>
            <w:tcW w:w="2093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電話</w:t>
            </w:r>
          </w:p>
        </w:tc>
        <w:tc>
          <w:tcPr>
            <w:tcW w:w="4018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e-mail</w:t>
            </w:r>
          </w:p>
        </w:tc>
      </w:tr>
      <w:tr w:rsidR="00FD1999" w:rsidTr="00FD1999">
        <w:trPr>
          <w:trHeight w:val="741"/>
          <w:jc w:val="center"/>
        </w:trPr>
        <w:tc>
          <w:tcPr>
            <w:tcW w:w="2093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4018" w:type="dxa"/>
            <w:gridSpan w:val="2"/>
            <w:vAlign w:val="center"/>
          </w:tcPr>
          <w:p w:rsidR="00FD1999" w:rsidRDefault="00FD1999" w:rsidP="00FD1999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</w:tbl>
    <w:p w:rsidR="00E32235" w:rsidRDefault="00E3223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FD1999" w:rsidRDefault="00FD1999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承辦人員:                       處室主任:                        校長:</w:t>
      </w:r>
    </w:p>
    <w:p w:rsidR="00FD1999" w:rsidRDefault="00FD1999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FD1999" w:rsidRDefault="00FD1999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p w:rsidR="00FD1999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備註：</w:t>
      </w:r>
    </w:p>
    <w:p w:rsidR="00D95D08" w:rsidRDefault="00FD1999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一、</w:t>
      </w:r>
      <w:r w:rsidR="00C43855"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填妥報名表之後，請於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105</w:t>
      </w:r>
      <w:r w:rsidR="00C43855"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年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5</w:t>
      </w:r>
      <w:r w:rsidR="00C43855"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月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16</w:t>
      </w:r>
      <w:r w:rsidR="00C43855"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日(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星期一</w:t>
      </w:r>
      <w:r w:rsidR="00C43855"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)前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proofErr w:type="gramStart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逕送成</w:t>
      </w:r>
      <w:proofErr w:type="gramEnd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德國小</w:t>
      </w:r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輔導室黃</w:t>
      </w:r>
      <w:proofErr w:type="gramStart"/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立期主</w:t>
      </w:r>
      <w:proofErr w:type="gramEnd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</w:t>
      </w:r>
    </w:p>
    <w:p w:rsidR="00D95D08" w:rsidRDefault="00D95D08" w:rsidP="00240D8F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  </w:t>
      </w:r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收。</w:t>
      </w:r>
    </w:p>
    <w:p w:rsidR="00FD1999" w:rsidRDefault="00FD1999" w:rsidP="00FD1999">
      <w:pPr>
        <w:pStyle w:val="ab"/>
        <w:numPr>
          <w:ilvl w:val="0"/>
          <w:numId w:val="14"/>
        </w:numPr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請轉知學生務必於活動當日8:20前完成報到手續，並穿著輕便服裝。</w:t>
      </w:r>
    </w:p>
    <w:p w:rsidR="00D95D08" w:rsidRDefault="00FD1999" w:rsidP="0037055E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三、</w:t>
      </w: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sectPr w:rsidR="00D95D08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39" w:rsidRDefault="00A03239" w:rsidP="001A7776">
      <w:r>
        <w:separator/>
      </w:r>
    </w:p>
  </w:endnote>
  <w:endnote w:type="continuationSeparator" w:id="0">
    <w:p w:rsidR="00A03239" w:rsidRDefault="00A03239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39" w:rsidRDefault="00A03239" w:rsidP="001A7776">
      <w:r>
        <w:separator/>
      </w:r>
    </w:p>
  </w:footnote>
  <w:footnote w:type="continuationSeparator" w:id="0">
    <w:p w:rsidR="00A03239" w:rsidRDefault="00A03239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8153A2"/>
    <w:multiLevelType w:val="hybridMultilevel"/>
    <w:tmpl w:val="5CA6DB58"/>
    <w:lvl w:ilvl="0" w:tplc="E0DE4F22">
      <w:start w:val="4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407135D"/>
    <w:multiLevelType w:val="hybridMultilevel"/>
    <w:tmpl w:val="4932941C"/>
    <w:lvl w:ilvl="0" w:tplc="208606DA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27C7F4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6DE5445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152"/>
    <w:rsid w:val="000122E9"/>
    <w:rsid w:val="00015CBE"/>
    <w:rsid w:val="00025FE3"/>
    <w:rsid w:val="000263D1"/>
    <w:rsid w:val="00026563"/>
    <w:rsid w:val="00026E30"/>
    <w:rsid w:val="0003460D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947B8"/>
    <w:rsid w:val="000A2062"/>
    <w:rsid w:val="000A4BF2"/>
    <w:rsid w:val="000C0E60"/>
    <w:rsid w:val="000D23E4"/>
    <w:rsid w:val="000D3057"/>
    <w:rsid w:val="000E0FE6"/>
    <w:rsid w:val="000E434C"/>
    <w:rsid w:val="000E4CC7"/>
    <w:rsid w:val="000E4D9D"/>
    <w:rsid w:val="000E6DB8"/>
    <w:rsid w:val="000F3CAA"/>
    <w:rsid w:val="000F7137"/>
    <w:rsid w:val="00100D53"/>
    <w:rsid w:val="00105B21"/>
    <w:rsid w:val="00112AAA"/>
    <w:rsid w:val="00113E52"/>
    <w:rsid w:val="00114B94"/>
    <w:rsid w:val="001208CC"/>
    <w:rsid w:val="00120A62"/>
    <w:rsid w:val="00135A3A"/>
    <w:rsid w:val="0014439D"/>
    <w:rsid w:val="00144B6B"/>
    <w:rsid w:val="001464C0"/>
    <w:rsid w:val="001534AF"/>
    <w:rsid w:val="00167EA5"/>
    <w:rsid w:val="00170C82"/>
    <w:rsid w:val="00183066"/>
    <w:rsid w:val="00185F88"/>
    <w:rsid w:val="001908BD"/>
    <w:rsid w:val="00193066"/>
    <w:rsid w:val="001A7776"/>
    <w:rsid w:val="001B0018"/>
    <w:rsid w:val="001C2071"/>
    <w:rsid w:val="001C30FC"/>
    <w:rsid w:val="001C4EEB"/>
    <w:rsid w:val="001C5AA6"/>
    <w:rsid w:val="001D0BBC"/>
    <w:rsid w:val="001D30BB"/>
    <w:rsid w:val="001E0B7A"/>
    <w:rsid w:val="001E3FA8"/>
    <w:rsid w:val="002011B1"/>
    <w:rsid w:val="0020133A"/>
    <w:rsid w:val="00204874"/>
    <w:rsid w:val="00211879"/>
    <w:rsid w:val="00212715"/>
    <w:rsid w:val="00221826"/>
    <w:rsid w:val="002244D6"/>
    <w:rsid w:val="00232536"/>
    <w:rsid w:val="00234ED1"/>
    <w:rsid w:val="002407C9"/>
    <w:rsid w:val="00240D8F"/>
    <w:rsid w:val="00243EB8"/>
    <w:rsid w:val="002558B3"/>
    <w:rsid w:val="002562D0"/>
    <w:rsid w:val="002610B5"/>
    <w:rsid w:val="00263C9D"/>
    <w:rsid w:val="0026458E"/>
    <w:rsid w:val="00264726"/>
    <w:rsid w:val="002668B6"/>
    <w:rsid w:val="00267F3B"/>
    <w:rsid w:val="00274570"/>
    <w:rsid w:val="002772A3"/>
    <w:rsid w:val="002919C0"/>
    <w:rsid w:val="0029421B"/>
    <w:rsid w:val="002A2274"/>
    <w:rsid w:val="002A23CA"/>
    <w:rsid w:val="002A2475"/>
    <w:rsid w:val="002A2502"/>
    <w:rsid w:val="002B5FF9"/>
    <w:rsid w:val="002B6EB1"/>
    <w:rsid w:val="002C0C1F"/>
    <w:rsid w:val="002C52AF"/>
    <w:rsid w:val="002C68D2"/>
    <w:rsid w:val="002D6771"/>
    <w:rsid w:val="002D7E05"/>
    <w:rsid w:val="002E4E30"/>
    <w:rsid w:val="002F0855"/>
    <w:rsid w:val="002F2A73"/>
    <w:rsid w:val="002F7DAC"/>
    <w:rsid w:val="00305911"/>
    <w:rsid w:val="003076EE"/>
    <w:rsid w:val="003255FD"/>
    <w:rsid w:val="003325CB"/>
    <w:rsid w:val="00347636"/>
    <w:rsid w:val="00352E56"/>
    <w:rsid w:val="00360980"/>
    <w:rsid w:val="003663BB"/>
    <w:rsid w:val="0037055E"/>
    <w:rsid w:val="003714C0"/>
    <w:rsid w:val="00372FB0"/>
    <w:rsid w:val="00374DAC"/>
    <w:rsid w:val="00380150"/>
    <w:rsid w:val="00382EBA"/>
    <w:rsid w:val="00392A90"/>
    <w:rsid w:val="003A24C8"/>
    <w:rsid w:val="003A63E6"/>
    <w:rsid w:val="003B1F71"/>
    <w:rsid w:val="003C4CE7"/>
    <w:rsid w:val="003C6DB7"/>
    <w:rsid w:val="003D457D"/>
    <w:rsid w:val="003E7677"/>
    <w:rsid w:val="003F0044"/>
    <w:rsid w:val="003F0E19"/>
    <w:rsid w:val="003F330A"/>
    <w:rsid w:val="00403F8F"/>
    <w:rsid w:val="0041009B"/>
    <w:rsid w:val="00424CD5"/>
    <w:rsid w:val="00427A38"/>
    <w:rsid w:val="0043029F"/>
    <w:rsid w:val="00431D33"/>
    <w:rsid w:val="0044309C"/>
    <w:rsid w:val="00444F1A"/>
    <w:rsid w:val="004556DA"/>
    <w:rsid w:val="00456279"/>
    <w:rsid w:val="004635A0"/>
    <w:rsid w:val="00465D98"/>
    <w:rsid w:val="004764C5"/>
    <w:rsid w:val="004821AC"/>
    <w:rsid w:val="004832A1"/>
    <w:rsid w:val="00487C0E"/>
    <w:rsid w:val="004902D4"/>
    <w:rsid w:val="00493BE1"/>
    <w:rsid w:val="004A7060"/>
    <w:rsid w:val="004B3640"/>
    <w:rsid w:val="004D46A4"/>
    <w:rsid w:val="004D7683"/>
    <w:rsid w:val="004E151E"/>
    <w:rsid w:val="004E21B2"/>
    <w:rsid w:val="004E731C"/>
    <w:rsid w:val="005149E9"/>
    <w:rsid w:val="00526033"/>
    <w:rsid w:val="00531ECE"/>
    <w:rsid w:val="00533E9F"/>
    <w:rsid w:val="005416A5"/>
    <w:rsid w:val="00550562"/>
    <w:rsid w:val="00551F5C"/>
    <w:rsid w:val="0055282C"/>
    <w:rsid w:val="00552842"/>
    <w:rsid w:val="00552AFE"/>
    <w:rsid w:val="00553EBB"/>
    <w:rsid w:val="00570191"/>
    <w:rsid w:val="00570365"/>
    <w:rsid w:val="00584055"/>
    <w:rsid w:val="00594722"/>
    <w:rsid w:val="00597663"/>
    <w:rsid w:val="005A7208"/>
    <w:rsid w:val="005B0E9E"/>
    <w:rsid w:val="005B3743"/>
    <w:rsid w:val="005C42F0"/>
    <w:rsid w:val="005C6824"/>
    <w:rsid w:val="005C6859"/>
    <w:rsid w:val="005D61AC"/>
    <w:rsid w:val="005E2D54"/>
    <w:rsid w:val="005F40F6"/>
    <w:rsid w:val="005F59D3"/>
    <w:rsid w:val="00600787"/>
    <w:rsid w:val="00601781"/>
    <w:rsid w:val="006170A3"/>
    <w:rsid w:val="00621363"/>
    <w:rsid w:val="0062430C"/>
    <w:rsid w:val="0062454C"/>
    <w:rsid w:val="0062760C"/>
    <w:rsid w:val="00634883"/>
    <w:rsid w:val="006358B4"/>
    <w:rsid w:val="00636E89"/>
    <w:rsid w:val="00642EAF"/>
    <w:rsid w:val="00651D23"/>
    <w:rsid w:val="0066031D"/>
    <w:rsid w:val="00663B6D"/>
    <w:rsid w:val="00676D28"/>
    <w:rsid w:val="0068033F"/>
    <w:rsid w:val="00682EB5"/>
    <w:rsid w:val="00685220"/>
    <w:rsid w:val="00690146"/>
    <w:rsid w:val="006A08AA"/>
    <w:rsid w:val="006A1968"/>
    <w:rsid w:val="006A7023"/>
    <w:rsid w:val="006C14FC"/>
    <w:rsid w:val="006C7894"/>
    <w:rsid w:val="006D522E"/>
    <w:rsid w:val="006F49D3"/>
    <w:rsid w:val="006F49EE"/>
    <w:rsid w:val="007013B9"/>
    <w:rsid w:val="00710ED2"/>
    <w:rsid w:val="00727472"/>
    <w:rsid w:val="00727F99"/>
    <w:rsid w:val="00737689"/>
    <w:rsid w:val="00742700"/>
    <w:rsid w:val="00744DBA"/>
    <w:rsid w:val="00754882"/>
    <w:rsid w:val="007550EF"/>
    <w:rsid w:val="007708F9"/>
    <w:rsid w:val="007738BA"/>
    <w:rsid w:val="007745F6"/>
    <w:rsid w:val="00786C9C"/>
    <w:rsid w:val="0079154A"/>
    <w:rsid w:val="007A0F3A"/>
    <w:rsid w:val="007A3C3B"/>
    <w:rsid w:val="007B1A84"/>
    <w:rsid w:val="007B2E99"/>
    <w:rsid w:val="007C2A29"/>
    <w:rsid w:val="007D3827"/>
    <w:rsid w:val="007D7DC9"/>
    <w:rsid w:val="007E6413"/>
    <w:rsid w:val="007F1702"/>
    <w:rsid w:val="00800B7F"/>
    <w:rsid w:val="00802CA4"/>
    <w:rsid w:val="008032AE"/>
    <w:rsid w:val="008035AD"/>
    <w:rsid w:val="008036E2"/>
    <w:rsid w:val="00804F15"/>
    <w:rsid w:val="00823CB9"/>
    <w:rsid w:val="008263B5"/>
    <w:rsid w:val="008309BC"/>
    <w:rsid w:val="00833BE7"/>
    <w:rsid w:val="00847D3F"/>
    <w:rsid w:val="00861DA9"/>
    <w:rsid w:val="0086323E"/>
    <w:rsid w:val="008733D3"/>
    <w:rsid w:val="00880EA3"/>
    <w:rsid w:val="00885D69"/>
    <w:rsid w:val="00894B1A"/>
    <w:rsid w:val="008956C4"/>
    <w:rsid w:val="008C41DD"/>
    <w:rsid w:val="008D370F"/>
    <w:rsid w:val="008D5F5B"/>
    <w:rsid w:val="008E446B"/>
    <w:rsid w:val="008F0D17"/>
    <w:rsid w:val="008F249A"/>
    <w:rsid w:val="00900C53"/>
    <w:rsid w:val="00901E59"/>
    <w:rsid w:val="00903BF0"/>
    <w:rsid w:val="00905302"/>
    <w:rsid w:val="0090540F"/>
    <w:rsid w:val="009145F5"/>
    <w:rsid w:val="00920DF0"/>
    <w:rsid w:val="009332E9"/>
    <w:rsid w:val="00937719"/>
    <w:rsid w:val="00943373"/>
    <w:rsid w:val="009501AE"/>
    <w:rsid w:val="009773BF"/>
    <w:rsid w:val="009907C3"/>
    <w:rsid w:val="0099711E"/>
    <w:rsid w:val="009A0E7B"/>
    <w:rsid w:val="009A57CC"/>
    <w:rsid w:val="009C0E6C"/>
    <w:rsid w:val="009C5F4C"/>
    <w:rsid w:val="009C706C"/>
    <w:rsid w:val="009D05D1"/>
    <w:rsid w:val="009D7722"/>
    <w:rsid w:val="009E3615"/>
    <w:rsid w:val="009F0BE9"/>
    <w:rsid w:val="009F373C"/>
    <w:rsid w:val="00A00F13"/>
    <w:rsid w:val="00A03239"/>
    <w:rsid w:val="00A037DE"/>
    <w:rsid w:val="00A20CAE"/>
    <w:rsid w:val="00A22056"/>
    <w:rsid w:val="00A25113"/>
    <w:rsid w:val="00A25C4D"/>
    <w:rsid w:val="00A27F74"/>
    <w:rsid w:val="00A31D07"/>
    <w:rsid w:val="00A370BA"/>
    <w:rsid w:val="00A4296C"/>
    <w:rsid w:val="00A43C05"/>
    <w:rsid w:val="00A44B12"/>
    <w:rsid w:val="00A45F6B"/>
    <w:rsid w:val="00A57316"/>
    <w:rsid w:val="00A81DF1"/>
    <w:rsid w:val="00AA1312"/>
    <w:rsid w:val="00AA5FBA"/>
    <w:rsid w:val="00AB5103"/>
    <w:rsid w:val="00AC472E"/>
    <w:rsid w:val="00AD3F8F"/>
    <w:rsid w:val="00AD5A35"/>
    <w:rsid w:val="00AE0C74"/>
    <w:rsid w:val="00AE50C8"/>
    <w:rsid w:val="00B04BEE"/>
    <w:rsid w:val="00B11939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168A"/>
    <w:rsid w:val="00B54A1E"/>
    <w:rsid w:val="00B578EF"/>
    <w:rsid w:val="00B60D46"/>
    <w:rsid w:val="00B726A2"/>
    <w:rsid w:val="00B83CE3"/>
    <w:rsid w:val="00B91322"/>
    <w:rsid w:val="00B96EEF"/>
    <w:rsid w:val="00BA2A8D"/>
    <w:rsid w:val="00BB7089"/>
    <w:rsid w:val="00BC07F0"/>
    <w:rsid w:val="00BC727E"/>
    <w:rsid w:val="00BE1EE0"/>
    <w:rsid w:val="00BE520C"/>
    <w:rsid w:val="00BF2B52"/>
    <w:rsid w:val="00BF58DB"/>
    <w:rsid w:val="00C056EA"/>
    <w:rsid w:val="00C1728E"/>
    <w:rsid w:val="00C24A7D"/>
    <w:rsid w:val="00C25A15"/>
    <w:rsid w:val="00C3279D"/>
    <w:rsid w:val="00C33781"/>
    <w:rsid w:val="00C377F0"/>
    <w:rsid w:val="00C43855"/>
    <w:rsid w:val="00C45D36"/>
    <w:rsid w:val="00C57A03"/>
    <w:rsid w:val="00C609B8"/>
    <w:rsid w:val="00C71C41"/>
    <w:rsid w:val="00C73E75"/>
    <w:rsid w:val="00C87FA0"/>
    <w:rsid w:val="00C94C5F"/>
    <w:rsid w:val="00CA2167"/>
    <w:rsid w:val="00CB486C"/>
    <w:rsid w:val="00CD3FEC"/>
    <w:rsid w:val="00CE3028"/>
    <w:rsid w:val="00CF4AAC"/>
    <w:rsid w:val="00D023DA"/>
    <w:rsid w:val="00D068C6"/>
    <w:rsid w:val="00D15421"/>
    <w:rsid w:val="00D15488"/>
    <w:rsid w:val="00D205AF"/>
    <w:rsid w:val="00D21F87"/>
    <w:rsid w:val="00D2205E"/>
    <w:rsid w:val="00D27BCE"/>
    <w:rsid w:val="00D36F42"/>
    <w:rsid w:val="00D40537"/>
    <w:rsid w:val="00D43EAD"/>
    <w:rsid w:val="00D45472"/>
    <w:rsid w:val="00D46423"/>
    <w:rsid w:val="00D63064"/>
    <w:rsid w:val="00D677C4"/>
    <w:rsid w:val="00D70A7C"/>
    <w:rsid w:val="00D710E4"/>
    <w:rsid w:val="00D80188"/>
    <w:rsid w:val="00D913C6"/>
    <w:rsid w:val="00D91EC1"/>
    <w:rsid w:val="00D95D08"/>
    <w:rsid w:val="00D96724"/>
    <w:rsid w:val="00DA21BD"/>
    <w:rsid w:val="00DA43B3"/>
    <w:rsid w:val="00DA6311"/>
    <w:rsid w:val="00DA6BB1"/>
    <w:rsid w:val="00DD0CDD"/>
    <w:rsid w:val="00DD68AF"/>
    <w:rsid w:val="00DE1144"/>
    <w:rsid w:val="00E01C5B"/>
    <w:rsid w:val="00E02301"/>
    <w:rsid w:val="00E05D9E"/>
    <w:rsid w:val="00E05F28"/>
    <w:rsid w:val="00E115BB"/>
    <w:rsid w:val="00E115D4"/>
    <w:rsid w:val="00E16100"/>
    <w:rsid w:val="00E163CC"/>
    <w:rsid w:val="00E208D4"/>
    <w:rsid w:val="00E3006B"/>
    <w:rsid w:val="00E32235"/>
    <w:rsid w:val="00E415E4"/>
    <w:rsid w:val="00E47B41"/>
    <w:rsid w:val="00E55001"/>
    <w:rsid w:val="00E60A40"/>
    <w:rsid w:val="00E750C6"/>
    <w:rsid w:val="00E8275E"/>
    <w:rsid w:val="00E84ABC"/>
    <w:rsid w:val="00EA2D0A"/>
    <w:rsid w:val="00EA6EF2"/>
    <w:rsid w:val="00EB3A83"/>
    <w:rsid w:val="00EC0F0F"/>
    <w:rsid w:val="00EC40DE"/>
    <w:rsid w:val="00ED0D8E"/>
    <w:rsid w:val="00EE0D7A"/>
    <w:rsid w:val="00EE3407"/>
    <w:rsid w:val="00EE4082"/>
    <w:rsid w:val="00EE7445"/>
    <w:rsid w:val="00EF17FC"/>
    <w:rsid w:val="00EF317D"/>
    <w:rsid w:val="00F04645"/>
    <w:rsid w:val="00F11780"/>
    <w:rsid w:val="00F11DD5"/>
    <w:rsid w:val="00F13B2A"/>
    <w:rsid w:val="00F167F3"/>
    <w:rsid w:val="00F16906"/>
    <w:rsid w:val="00F16B51"/>
    <w:rsid w:val="00F32CC1"/>
    <w:rsid w:val="00F40EC2"/>
    <w:rsid w:val="00F46D91"/>
    <w:rsid w:val="00F5560C"/>
    <w:rsid w:val="00F5750C"/>
    <w:rsid w:val="00F70B2E"/>
    <w:rsid w:val="00F73645"/>
    <w:rsid w:val="00F75030"/>
    <w:rsid w:val="00F7599F"/>
    <w:rsid w:val="00F763C3"/>
    <w:rsid w:val="00F77A32"/>
    <w:rsid w:val="00F90715"/>
    <w:rsid w:val="00F941C7"/>
    <w:rsid w:val="00F955FA"/>
    <w:rsid w:val="00F96152"/>
    <w:rsid w:val="00FA255E"/>
    <w:rsid w:val="00FA38F1"/>
    <w:rsid w:val="00FD199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h.wikipedia.org/wiki/%E4%BA%BA%E9%80%A0%E8%A1%9B%E6%98%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.wikipedia.org/wiki/%E8%BF%90%E8%BD%BD%E7%81%AB%E7%AE%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6CF9-AECD-4A39-8DF4-BAF19687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4</DocSecurity>
  <Lines>21</Lines>
  <Paragraphs>5</Paragraphs>
  <ScaleCrop>false</ScaleCrop>
  <Company>P2P101.COM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上山下海-國小女學生科學探究營</dc:title>
  <dc:creator>sophia</dc:creator>
  <cp:lastModifiedBy>謝佩璇</cp:lastModifiedBy>
  <cp:revision>2</cp:revision>
  <cp:lastPrinted>2016-04-27T23:52:00Z</cp:lastPrinted>
  <dcterms:created xsi:type="dcterms:W3CDTF">2016-05-12T08:04:00Z</dcterms:created>
  <dcterms:modified xsi:type="dcterms:W3CDTF">2016-05-12T08:04:00Z</dcterms:modified>
</cp:coreProperties>
</file>